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D8DDF" w14:textId="7B38777C" w:rsidR="000B2049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x-none" w:eastAsia="x-none"/>
        </w:rPr>
      </w:pPr>
      <w:bookmarkStart w:id="0" w:name="_Hlk164924879"/>
    </w:p>
    <w:p w14:paraId="404CCEC0" w14:textId="5DA47B95" w:rsidR="00D17A00" w:rsidRDefault="00D17A00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x-none" w:eastAsia="x-none"/>
        </w:rPr>
      </w:pPr>
    </w:p>
    <w:p w14:paraId="0A25E92F" w14:textId="6B6F72AF" w:rsidR="00D17A00" w:rsidRDefault="00D17A00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x-none" w:eastAsia="x-none"/>
        </w:rPr>
      </w:pPr>
    </w:p>
    <w:p w14:paraId="2D8F8FC6" w14:textId="778B5D7E" w:rsidR="00D17A00" w:rsidRDefault="00D17A00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x-none" w:eastAsia="x-none"/>
        </w:rPr>
      </w:pPr>
    </w:p>
    <w:p w14:paraId="388E9E50" w14:textId="525C407F" w:rsidR="00D17A00" w:rsidRDefault="00D17A00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x-none" w:eastAsia="x-none"/>
        </w:rPr>
      </w:pPr>
    </w:p>
    <w:p w14:paraId="38233562" w14:textId="39C3C3FF" w:rsidR="00D17A00" w:rsidRDefault="00D17A00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x-none" w:eastAsia="x-none"/>
        </w:rPr>
      </w:pPr>
    </w:p>
    <w:p w14:paraId="2642EDD9" w14:textId="77777777" w:rsidR="00D17A00" w:rsidRPr="00843FBB" w:rsidRDefault="00D17A00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2F8796F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61574D7F" w14:textId="3AF65655" w:rsidR="000B2049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75ACC1B" w14:textId="1154D764" w:rsidR="00D17A00" w:rsidRDefault="00D17A00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7ED7D7EA" w14:textId="39831BE0" w:rsidR="00D17A00" w:rsidRDefault="00D17A00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75D1418E" w14:textId="77CCD4FA" w:rsidR="00D17A00" w:rsidRDefault="00D17A00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08136659" w14:textId="6B4A0A9E" w:rsidR="00D17A00" w:rsidRDefault="00D17A00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28648A3" w14:textId="77777777" w:rsidR="00D17A00" w:rsidRPr="00843FBB" w:rsidRDefault="00D17A00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6D44E77C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077184E6" w14:textId="32514700" w:rsidR="000B2049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29651B52" w14:textId="26D5E42B" w:rsidR="00D17A00" w:rsidRDefault="00D17A00" w:rsidP="00D17A0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769F151E" w14:textId="77777777" w:rsidR="00D17A00" w:rsidRPr="00843FBB" w:rsidRDefault="00D17A00" w:rsidP="00D17A00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290420FB" w14:textId="77777777" w:rsidR="000B2049" w:rsidRPr="00843FBB" w:rsidRDefault="000B2049" w:rsidP="00D17A00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E720438" w14:textId="77777777" w:rsidR="000B2049" w:rsidRPr="00843FBB" w:rsidRDefault="000B2049" w:rsidP="00D17A00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43FBB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РАБОЧАЯ ПРОГРАММА 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УЧЕБНОЙ ДИСЦИПЛИНЫ</w:t>
      </w:r>
    </w:p>
    <w:p w14:paraId="17189351" w14:textId="77777777" w:rsidR="001503FA" w:rsidRPr="00D17A00" w:rsidRDefault="001503FA" w:rsidP="00D17A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vertAlign w:val="superscript"/>
          <w:lang w:eastAsia="ar-SA"/>
        </w:rPr>
      </w:pPr>
      <w:r w:rsidRPr="00D17A00">
        <w:rPr>
          <w:rFonts w:ascii="Times New Roman" w:hAnsi="Times New Roman" w:cs="Times New Roman"/>
          <w:b/>
        </w:rPr>
        <w:t>СГ.0</w:t>
      </w:r>
      <w:r w:rsidR="0078606C" w:rsidRPr="00D17A00">
        <w:rPr>
          <w:rFonts w:ascii="Times New Roman" w:hAnsi="Times New Roman" w:cs="Times New Roman"/>
          <w:b/>
        </w:rPr>
        <w:t>5</w:t>
      </w:r>
      <w:r w:rsidRPr="00D17A00">
        <w:rPr>
          <w:rFonts w:ascii="Times New Roman" w:hAnsi="Times New Roman" w:cs="Times New Roman"/>
          <w:b/>
        </w:rPr>
        <w:t xml:space="preserve"> </w:t>
      </w:r>
      <w:r w:rsidR="0078606C" w:rsidRPr="00D17A00">
        <w:rPr>
          <w:rFonts w:ascii="Times New Roman" w:hAnsi="Times New Roman" w:cs="Times New Roman"/>
          <w:b/>
        </w:rPr>
        <w:t>Основы финансовой грамотности</w:t>
      </w:r>
      <w:r w:rsidRPr="00D17A00">
        <w:rPr>
          <w:rFonts w:ascii="Times New Roman" w:hAnsi="Times New Roman" w:cs="Times New Roman"/>
          <w:b/>
          <w:sz w:val="24"/>
          <w:szCs w:val="24"/>
          <w:vertAlign w:val="superscript"/>
          <w:lang w:eastAsia="ar-SA"/>
        </w:rPr>
        <w:t xml:space="preserve"> </w:t>
      </w:r>
    </w:p>
    <w:p w14:paraId="56C95AFA" w14:textId="11967A75" w:rsidR="000B2049" w:rsidRPr="00D17A00" w:rsidRDefault="000B2049" w:rsidP="00D17A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D17A00">
        <w:rPr>
          <w:rFonts w:ascii="Times New Roman" w:hAnsi="Times New Roman" w:cs="Times New Roman"/>
          <w:sz w:val="24"/>
          <w:szCs w:val="24"/>
          <w:lang w:eastAsia="ar-SA"/>
        </w:rPr>
        <w:t>образовательной программы</w:t>
      </w:r>
      <w:r w:rsidR="00D17A0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D17A00">
        <w:rPr>
          <w:rFonts w:ascii="Times New Roman" w:hAnsi="Times New Roman" w:cs="Times New Roman"/>
          <w:sz w:val="24"/>
          <w:szCs w:val="24"/>
          <w:lang w:eastAsia="ar-SA"/>
        </w:rPr>
        <w:t>по специальности</w:t>
      </w:r>
    </w:p>
    <w:p w14:paraId="05B4140C" w14:textId="77777777" w:rsidR="000B2049" w:rsidRPr="00D17A00" w:rsidRDefault="000B2049" w:rsidP="00D17A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7A00">
        <w:rPr>
          <w:rFonts w:ascii="Times New Roman" w:hAnsi="Times New Roman" w:cs="Times New Roman"/>
          <w:sz w:val="24"/>
          <w:szCs w:val="24"/>
        </w:rPr>
        <w:t xml:space="preserve">08.02.15 Информационное моделирование в строительстве </w:t>
      </w:r>
    </w:p>
    <w:p w14:paraId="6871C110" w14:textId="7437B25D" w:rsidR="000B2049" w:rsidRPr="00D17A00" w:rsidRDefault="001503FA" w:rsidP="00D17A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vertAlign w:val="superscript"/>
          <w:lang w:eastAsia="ar-SA"/>
        </w:rPr>
      </w:pPr>
      <w:r w:rsidRPr="00D17A00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 xml:space="preserve"> </w:t>
      </w:r>
    </w:p>
    <w:p w14:paraId="6F085F32" w14:textId="77777777" w:rsidR="000B2049" w:rsidRDefault="000B2049" w:rsidP="00D17A00">
      <w:pPr>
        <w:tabs>
          <w:tab w:val="left" w:pos="910"/>
        </w:tabs>
        <w:spacing w:after="0" w:line="360" w:lineRule="auto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</w:p>
    <w:p w14:paraId="70517946" w14:textId="70AB59FF" w:rsidR="000B2049" w:rsidRDefault="000B2049" w:rsidP="00D17A00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8A8865E" w14:textId="77777777" w:rsidR="00D17A00" w:rsidRPr="00843FBB" w:rsidRDefault="00D17A00" w:rsidP="00D17A00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0A65710" w14:textId="77777777" w:rsidR="000B2049" w:rsidRPr="00843FBB" w:rsidRDefault="000B2049" w:rsidP="00D17A00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866B232" w14:textId="77777777" w:rsidR="000B2049" w:rsidRPr="00843FBB" w:rsidRDefault="000B2049" w:rsidP="00D17A00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6CED02D" w14:textId="449D44CB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06506B2" w14:textId="1EBECA89" w:rsidR="00D17A00" w:rsidRDefault="00D17A00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86CA484" w14:textId="1AF01F04" w:rsidR="00D17A00" w:rsidRDefault="00D17A00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8E2A5BD" w14:textId="79FCE97F" w:rsidR="00D17A00" w:rsidRDefault="00D17A00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696A2EC" w14:textId="0BF52642" w:rsidR="00D17A00" w:rsidRDefault="00D17A00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367078D" w14:textId="54E4A3B5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2694259" w14:textId="7B234A3D" w:rsidR="00D17A00" w:rsidRDefault="00D17A00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3E3F44F" w14:textId="77777777" w:rsidR="00D17A00" w:rsidRPr="00843FBB" w:rsidRDefault="00D17A00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299A4EE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B593046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79DEA42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030D77E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CC7DDBB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A922A6C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47242C2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E77D7ED" w14:textId="09A680EC" w:rsidR="000B2049" w:rsidRDefault="00A92E37" w:rsidP="00D17A0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Махачкала</w:t>
      </w:r>
      <w:r w:rsidR="000B2049" w:rsidRPr="00843FBB">
        <w:rPr>
          <w:rFonts w:ascii="Times New Roman" w:hAnsi="Times New Roman" w:cs="Times New Roman"/>
          <w:b/>
          <w:i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bookmarkStart w:id="1" w:name="_GoBack"/>
      <w:bookmarkEnd w:id="1"/>
      <w:r w:rsidR="000B20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B2049" w:rsidRPr="00843FBB">
        <w:rPr>
          <w:rFonts w:ascii="Times New Roman" w:hAnsi="Times New Roman" w:cs="Times New Roman"/>
          <w:b/>
          <w:i/>
          <w:sz w:val="24"/>
          <w:szCs w:val="24"/>
        </w:rPr>
        <w:t>год</w:t>
      </w:r>
    </w:p>
    <w:p w14:paraId="0CAF44FD" w14:textId="77777777" w:rsidR="00D17A00" w:rsidRDefault="00D17A00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06A39BEF" w14:textId="2B202EC7" w:rsidR="000B2049" w:rsidRPr="00843FBB" w:rsidRDefault="000B2049" w:rsidP="000B204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43FBB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14:paraId="4DA1C49D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247"/>
        <w:gridCol w:w="1324"/>
      </w:tblGrid>
      <w:tr w:rsidR="000B2049" w:rsidRPr="00362E9B" w14:paraId="05741C5E" w14:textId="77777777" w:rsidTr="000B2049">
        <w:tc>
          <w:tcPr>
            <w:tcW w:w="8472" w:type="dxa"/>
            <w:shd w:val="clear" w:color="auto" w:fill="auto"/>
          </w:tcPr>
          <w:p w14:paraId="52009BFE" w14:textId="77777777" w:rsidR="000B2049" w:rsidRPr="00362E9B" w:rsidRDefault="000B2049" w:rsidP="000B2049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shd w:val="clear" w:color="auto" w:fill="auto"/>
          </w:tcPr>
          <w:p w14:paraId="7C6D3AC2" w14:textId="120B6575" w:rsidR="000B2049" w:rsidRPr="00362E9B" w:rsidRDefault="000B2049" w:rsidP="000B20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2049" w:rsidRPr="00362E9B" w14:paraId="2BEAE0CC" w14:textId="77777777" w:rsidTr="000B2049">
        <w:tc>
          <w:tcPr>
            <w:tcW w:w="8472" w:type="dxa"/>
            <w:shd w:val="clear" w:color="auto" w:fill="auto"/>
          </w:tcPr>
          <w:p w14:paraId="5270E73D" w14:textId="77777777" w:rsidR="000B2049" w:rsidRPr="00362E9B" w:rsidRDefault="000B2049" w:rsidP="000B2049">
            <w:pPr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 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1" w:type="dxa"/>
            <w:shd w:val="clear" w:color="auto" w:fill="auto"/>
          </w:tcPr>
          <w:p w14:paraId="5063E5A0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6D1C7E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049" w:rsidRPr="00362E9B" w14:paraId="6EDD7561" w14:textId="77777777" w:rsidTr="000B2049">
        <w:tc>
          <w:tcPr>
            <w:tcW w:w="8472" w:type="dxa"/>
            <w:shd w:val="clear" w:color="auto" w:fill="auto"/>
          </w:tcPr>
          <w:p w14:paraId="6CBEAF79" w14:textId="77777777" w:rsidR="000B2049" w:rsidRPr="000B2049" w:rsidRDefault="000B2049" w:rsidP="000B2049">
            <w:pPr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9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СТРУКТУРА И СОДЕРЖАНИЕ 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  <w:r w:rsidRPr="00362E9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14:paraId="6A5EAC17" w14:textId="77777777" w:rsidR="000B2049" w:rsidRPr="00362E9B" w:rsidRDefault="000B2049" w:rsidP="000B2049">
            <w:pPr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9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УСЛОВИЯ РЕАЛИЗАЦИИ ПРОГРАММЫ 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ДИСЦИПЛИНЫ </w:t>
            </w:r>
          </w:p>
          <w:p w14:paraId="4CFCE75D" w14:textId="77777777" w:rsidR="000B2049" w:rsidRPr="00362E9B" w:rsidRDefault="000B2049" w:rsidP="000B2049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9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КОНТРОЛЬ И ОЦЕНКА РЕЗУЛЬТАТОВ ОСВОЕНИЯ 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</w:p>
        </w:tc>
        <w:tc>
          <w:tcPr>
            <w:tcW w:w="1371" w:type="dxa"/>
            <w:shd w:val="clear" w:color="auto" w:fill="auto"/>
          </w:tcPr>
          <w:p w14:paraId="1D44C20A" w14:textId="77777777" w:rsidR="000B2049" w:rsidRPr="00362E9B" w:rsidRDefault="000B2049" w:rsidP="000B20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D4B8A5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C88EE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DDD705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EBC60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ED0785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04647C4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33C0ADD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1797FE7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D2C7C91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EB38145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7730F8E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4288C1B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293D9A0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D10A5AC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2B06318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3D65E9E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1F8B780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DA49D1E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F2C45CA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7E3191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408A0D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FCF0A9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A9585D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AFC0E0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872A18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669097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C5E1B3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7058A3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051910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9F6F53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EAE61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F46FF0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774CF1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CF7738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1D65A1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D09380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B77050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5C8C99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8A93C2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5372F0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6D2598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483233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BAC3A5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F040D3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F394C1" w14:textId="77777777" w:rsidR="000B2049" w:rsidRPr="0078606C" w:rsidRDefault="000B2049" w:rsidP="000B2049">
      <w:pPr>
        <w:numPr>
          <w:ilvl w:val="0"/>
          <w:numId w:val="2"/>
        </w:numPr>
        <w:spacing w:after="0" w:line="240" w:lineRule="auto"/>
        <w:ind w:left="708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06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ОБЩАЯ ХАРАКТЕРИСТИКА РАБОЧЕЙ ПРОГРАММЫ УЧЕБНОЙ ДИСЦИПЛИНЫ  </w:t>
      </w:r>
      <w:r w:rsidR="0078606C" w:rsidRPr="0078606C">
        <w:rPr>
          <w:rFonts w:ascii="Times New Roman" w:hAnsi="Times New Roman" w:cs="Times New Roman"/>
          <w:b/>
          <w:sz w:val="24"/>
          <w:szCs w:val="24"/>
        </w:rPr>
        <w:t>«СГ.05 ОСНОВЫ ФИНАНСОВОЙ ГРАМОТНОСТИ»</w:t>
      </w:r>
    </w:p>
    <w:p w14:paraId="0D9E6923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341FF6" w14:textId="77777777" w:rsidR="000B2049" w:rsidRPr="001503FA" w:rsidRDefault="000B2049" w:rsidP="000B2049">
      <w:pPr>
        <w:pStyle w:val="a3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1503FA">
        <w:rPr>
          <w:rFonts w:ascii="Times New Roman" w:hAnsi="Times New Roman" w:cs="Times New Roman"/>
          <w:b/>
        </w:rPr>
        <w:t xml:space="preserve">Место дисциплины в структуре основной образовательной программы: </w:t>
      </w:r>
    </w:p>
    <w:p w14:paraId="17BAD558" w14:textId="77777777" w:rsidR="0078606C" w:rsidRDefault="0078606C" w:rsidP="001503FA">
      <w:pPr>
        <w:spacing w:after="0" w:line="240" w:lineRule="auto"/>
        <w:ind w:firstLine="390"/>
        <w:jc w:val="both"/>
      </w:pPr>
    </w:p>
    <w:p w14:paraId="7597548D" w14:textId="629B3D88" w:rsidR="00B06BDE" w:rsidRPr="00D17A00" w:rsidRDefault="0078606C" w:rsidP="00D17A00">
      <w:pPr>
        <w:spacing w:after="0" w:line="240" w:lineRule="auto"/>
        <w:ind w:firstLine="390"/>
        <w:rPr>
          <w:rFonts w:ascii="Times New Roman" w:hAnsi="Times New Roman" w:cs="Times New Roman"/>
        </w:rPr>
      </w:pPr>
      <w:r w:rsidRPr="00D17A00">
        <w:rPr>
          <w:rFonts w:ascii="Times New Roman" w:hAnsi="Times New Roman" w:cs="Times New Roman"/>
        </w:rPr>
        <w:t xml:space="preserve">Учебная дисциплина «СГ.05 Основы финансовой грамотности» является обязательной частью обязательного профессионального блока ОП в соответствии с ФГОС СПО по специальности 08.02.15 Информационное моделирование в строительстве. </w:t>
      </w:r>
    </w:p>
    <w:p w14:paraId="49939F48" w14:textId="77777777" w:rsidR="00B06BDE" w:rsidRDefault="00B06BDE" w:rsidP="00D17A00">
      <w:pPr>
        <w:spacing w:after="0" w:line="240" w:lineRule="auto"/>
        <w:ind w:firstLine="390"/>
      </w:pPr>
    </w:p>
    <w:p w14:paraId="3F5262F3" w14:textId="77777777" w:rsidR="000B2049" w:rsidRPr="001503FA" w:rsidRDefault="000B2049" w:rsidP="00B06BDE">
      <w:pPr>
        <w:spacing w:after="0" w:line="240" w:lineRule="auto"/>
        <w:ind w:firstLine="390"/>
        <w:jc w:val="both"/>
        <w:rPr>
          <w:rFonts w:ascii="Times New Roman" w:hAnsi="Times New Roman" w:cs="Times New Roman"/>
          <w:b/>
        </w:rPr>
      </w:pPr>
      <w:r w:rsidRPr="001503FA">
        <w:rPr>
          <w:rFonts w:ascii="Times New Roman" w:hAnsi="Times New Roman" w:cs="Times New Roman"/>
          <w:b/>
        </w:rPr>
        <w:t xml:space="preserve">Цель и планируемые результаты освоения дисциплины: </w:t>
      </w:r>
    </w:p>
    <w:p w14:paraId="56AADD4B" w14:textId="77777777" w:rsidR="000B2049" w:rsidRPr="001503FA" w:rsidRDefault="000B2049" w:rsidP="000B2049">
      <w:pPr>
        <w:spacing w:after="0" w:line="240" w:lineRule="auto"/>
        <w:ind w:firstLine="390"/>
        <w:rPr>
          <w:rFonts w:ascii="Times New Roman" w:hAnsi="Times New Roman" w:cs="Times New Roman"/>
        </w:rPr>
      </w:pPr>
      <w:r w:rsidRPr="001503FA">
        <w:rPr>
          <w:rFonts w:ascii="Times New Roman" w:hAnsi="Times New Roman" w:cs="Times New Roman"/>
        </w:rPr>
        <w:t>В рамках программы учебной дисциплины обучающимися осваиваются умения и знания</w:t>
      </w:r>
    </w:p>
    <w:p w14:paraId="73F857FD" w14:textId="77777777" w:rsidR="000B2049" w:rsidRDefault="000B2049" w:rsidP="000B2049">
      <w:pPr>
        <w:spacing w:after="0" w:line="240" w:lineRule="auto"/>
        <w:ind w:firstLine="39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4110"/>
        <w:gridCol w:w="3793"/>
      </w:tblGrid>
      <w:tr w:rsidR="000B2049" w:rsidRPr="001503FA" w14:paraId="6B359296" w14:textId="77777777" w:rsidTr="001503FA">
        <w:tc>
          <w:tcPr>
            <w:tcW w:w="1668" w:type="dxa"/>
          </w:tcPr>
          <w:p w14:paraId="19548BA2" w14:textId="77777777" w:rsidR="000B2049" w:rsidRPr="001503FA" w:rsidRDefault="000B2049" w:rsidP="000B2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3FA">
              <w:rPr>
                <w:rFonts w:ascii="Times New Roman" w:hAnsi="Times New Roman" w:cs="Times New Roman"/>
              </w:rPr>
              <w:t>Код ПК, ОК</w:t>
            </w:r>
          </w:p>
        </w:tc>
        <w:tc>
          <w:tcPr>
            <w:tcW w:w="4110" w:type="dxa"/>
          </w:tcPr>
          <w:p w14:paraId="5B7D901B" w14:textId="77777777" w:rsidR="000B2049" w:rsidRPr="001503FA" w:rsidRDefault="000B2049" w:rsidP="00150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3FA">
              <w:rPr>
                <w:rFonts w:ascii="Times New Roman" w:hAnsi="Times New Roman" w:cs="Times New Roman"/>
              </w:rPr>
              <w:t>Умения</w:t>
            </w:r>
          </w:p>
        </w:tc>
        <w:tc>
          <w:tcPr>
            <w:tcW w:w="3793" w:type="dxa"/>
          </w:tcPr>
          <w:p w14:paraId="7B0E35DE" w14:textId="77777777" w:rsidR="000B2049" w:rsidRPr="001503FA" w:rsidRDefault="000B2049" w:rsidP="00150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3FA">
              <w:rPr>
                <w:rFonts w:ascii="Times New Roman" w:hAnsi="Times New Roman" w:cs="Times New Roman"/>
              </w:rPr>
              <w:t>Знания</w:t>
            </w:r>
          </w:p>
        </w:tc>
      </w:tr>
      <w:tr w:rsidR="0078606C" w:rsidRPr="001503FA" w14:paraId="012798E2" w14:textId="77777777" w:rsidTr="00B06BDE">
        <w:trPr>
          <w:trHeight w:val="779"/>
        </w:trPr>
        <w:tc>
          <w:tcPr>
            <w:tcW w:w="1668" w:type="dxa"/>
          </w:tcPr>
          <w:p w14:paraId="014577F6" w14:textId="77777777" w:rsidR="0078606C" w:rsidRDefault="0078606C" w:rsidP="000B20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ОК.01 – ОК.06</w:t>
            </w:r>
          </w:p>
          <w:p w14:paraId="6117C865" w14:textId="77777777" w:rsidR="0078606C" w:rsidRPr="001503FA" w:rsidRDefault="0078606C" w:rsidP="000B20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ОК.09</w:t>
            </w:r>
          </w:p>
        </w:tc>
        <w:tc>
          <w:tcPr>
            <w:tcW w:w="4110" w:type="dxa"/>
          </w:tcPr>
          <w:p w14:paraId="686FB517" w14:textId="77777777" w:rsidR="0078606C" w:rsidRPr="00B06BDE" w:rsidRDefault="00B06BDE" w:rsidP="00B06BDE">
            <w:pPr>
              <w:pStyle w:val="a3"/>
              <w:numPr>
                <w:ilvl w:val="0"/>
                <w:numId w:val="7"/>
              </w:numPr>
              <w:ind w:left="33" w:firstLine="327"/>
              <w:rPr>
                <w:rFonts w:ascii="Times New Roman" w:hAnsi="Times New Roman" w:cs="Times New Roman"/>
              </w:rPr>
            </w:pPr>
            <w:r w:rsidRPr="00B06BDE">
              <w:rPr>
                <w:rFonts w:ascii="Times New Roman" w:hAnsi="Times New Roman" w:cs="Times New Roman"/>
              </w:rPr>
              <w:t>Определять актуальность нормативно-правовой документации в профессиональной деятельности</w:t>
            </w:r>
          </w:p>
          <w:p w14:paraId="208315F7" w14:textId="77777777" w:rsidR="00B06BDE" w:rsidRPr="00B06BDE" w:rsidRDefault="00B06BDE" w:rsidP="00B06BDE">
            <w:pPr>
              <w:pStyle w:val="a3"/>
              <w:numPr>
                <w:ilvl w:val="0"/>
                <w:numId w:val="7"/>
              </w:numPr>
              <w:ind w:left="33" w:firstLine="327"/>
              <w:rPr>
                <w:rFonts w:ascii="Times New Roman" w:hAnsi="Times New Roman" w:cs="Times New Roman"/>
              </w:rPr>
            </w:pPr>
            <w:r w:rsidRPr="00B06BDE">
              <w:rPr>
                <w:rFonts w:ascii="Times New Roman" w:hAnsi="Times New Roman" w:cs="Times New Roman"/>
              </w:rPr>
              <w:t>Применять современную научную профессиональную терминологию</w:t>
            </w:r>
          </w:p>
          <w:p w14:paraId="5FEE59B4" w14:textId="77777777" w:rsidR="00B06BDE" w:rsidRPr="00B06BDE" w:rsidRDefault="00B06BDE" w:rsidP="00B06BDE">
            <w:pPr>
              <w:pStyle w:val="a3"/>
              <w:numPr>
                <w:ilvl w:val="0"/>
                <w:numId w:val="7"/>
              </w:numPr>
              <w:ind w:left="33" w:firstLine="327"/>
              <w:rPr>
                <w:rFonts w:ascii="Times New Roman" w:hAnsi="Times New Roman" w:cs="Times New Roman"/>
              </w:rPr>
            </w:pPr>
            <w:r w:rsidRPr="00B06BDE">
              <w:rPr>
                <w:rFonts w:ascii="Times New Roman" w:hAnsi="Times New Roman" w:cs="Times New Roman"/>
              </w:rPr>
              <w:t>Определять и выстраивать траектории профессионального развития и самообразования</w:t>
            </w:r>
          </w:p>
          <w:p w14:paraId="55F43857" w14:textId="77777777" w:rsidR="00B06BDE" w:rsidRPr="00B06BDE" w:rsidRDefault="00B06BDE" w:rsidP="00B06BDE">
            <w:pPr>
              <w:pStyle w:val="a3"/>
              <w:numPr>
                <w:ilvl w:val="0"/>
                <w:numId w:val="7"/>
              </w:numPr>
              <w:ind w:left="33" w:firstLine="327"/>
              <w:rPr>
                <w:rFonts w:ascii="Times New Roman" w:hAnsi="Times New Roman" w:cs="Times New Roman"/>
              </w:rPr>
            </w:pPr>
            <w:r w:rsidRPr="00B06BDE">
              <w:rPr>
                <w:rFonts w:ascii="Times New Roman" w:hAnsi="Times New Roman" w:cs="Times New Roman"/>
              </w:rPr>
              <w:t>Выявлять достоинства и недостатки коммерческой идеи</w:t>
            </w:r>
          </w:p>
          <w:p w14:paraId="1522354E" w14:textId="77777777" w:rsidR="00B06BDE" w:rsidRPr="00B06BDE" w:rsidRDefault="00B06BDE" w:rsidP="00B06BDE">
            <w:pPr>
              <w:pStyle w:val="a3"/>
              <w:numPr>
                <w:ilvl w:val="0"/>
                <w:numId w:val="7"/>
              </w:numPr>
              <w:ind w:left="33" w:firstLine="327"/>
              <w:rPr>
                <w:rFonts w:ascii="Times New Roman" w:hAnsi="Times New Roman" w:cs="Times New Roman"/>
              </w:rPr>
            </w:pPr>
            <w:r w:rsidRPr="00B06BDE">
              <w:rPr>
                <w:rFonts w:ascii="Times New Roman" w:hAnsi="Times New Roman" w:cs="Times New Roman"/>
              </w:rPr>
              <w:t>Рассчитывать размеры выплат по процентным ставкам кредитования и по вкладам</w:t>
            </w:r>
          </w:p>
          <w:p w14:paraId="5C63A0B0" w14:textId="77777777" w:rsidR="00B06BDE" w:rsidRPr="00B06BDE" w:rsidRDefault="00B06BDE" w:rsidP="00B06BDE">
            <w:pPr>
              <w:pStyle w:val="a3"/>
              <w:numPr>
                <w:ilvl w:val="0"/>
                <w:numId w:val="7"/>
              </w:numPr>
              <w:tabs>
                <w:tab w:val="left" w:pos="328"/>
              </w:tabs>
              <w:spacing w:line="252" w:lineRule="auto"/>
              <w:ind w:left="33" w:firstLine="327"/>
              <w:rPr>
                <w:rFonts w:ascii="Times New Roman" w:hAnsi="Times New Roman" w:cs="Times New Roman"/>
                <w:lang w:eastAsia="en-US"/>
              </w:rPr>
            </w:pPr>
            <w:r w:rsidRPr="00B06BDE">
              <w:rPr>
                <w:rFonts w:ascii="Times New Roman" w:hAnsi="Times New Roman" w:cs="Times New Roman"/>
                <w:lang w:eastAsia="en-US"/>
              </w:rPr>
              <w:t>начислять проценты по вкладу по формуле простых и сложных процентов.</w:t>
            </w:r>
          </w:p>
          <w:p w14:paraId="75187858" w14:textId="77777777" w:rsidR="00B06BDE" w:rsidRPr="00B06BDE" w:rsidRDefault="00B06BDE" w:rsidP="00B06BDE">
            <w:pPr>
              <w:pStyle w:val="a3"/>
              <w:numPr>
                <w:ilvl w:val="0"/>
                <w:numId w:val="7"/>
              </w:numPr>
              <w:tabs>
                <w:tab w:val="left" w:pos="328"/>
              </w:tabs>
              <w:spacing w:line="252" w:lineRule="auto"/>
              <w:ind w:left="33" w:firstLine="327"/>
              <w:rPr>
                <w:rFonts w:ascii="Times New Roman" w:hAnsi="Times New Roman" w:cs="Times New Roman"/>
                <w:lang w:eastAsia="en-US"/>
              </w:rPr>
            </w:pPr>
            <w:r w:rsidRPr="00B06BDE">
              <w:rPr>
                <w:rFonts w:ascii="Times New Roman" w:hAnsi="Times New Roman" w:cs="Times New Roman"/>
                <w:lang w:eastAsia="en-US"/>
              </w:rPr>
              <w:t xml:space="preserve">сравнивать условия по вкладам, предлагаемые различными финансовыми организациями. </w:t>
            </w:r>
          </w:p>
          <w:p w14:paraId="46CDC433" w14:textId="77777777" w:rsidR="00B06BDE" w:rsidRPr="00B06BDE" w:rsidRDefault="00B06BDE" w:rsidP="00B06BDE">
            <w:pPr>
              <w:pStyle w:val="a3"/>
              <w:numPr>
                <w:ilvl w:val="0"/>
                <w:numId w:val="7"/>
              </w:numPr>
              <w:tabs>
                <w:tab w:val="left" w:pos="328"/>
              </w:tabs>
              <w:spacing w:line="252" w:lineRule="auto"/>
              <w:ind w:left="33" w:firstLine="327"/>
              <w:rPr>
                <w:rFonts w:ascii="Times New Roman" w:hAnsi="Times New Roman" w:cs="Times New Roman"/>
                <w:lang w:eastAsia="en-US"/>
              </w:rPr>
            </w:pPr>
            <w:r w:rsidRPr="00B06BDE">
              <w:rPr>
                <w:rFonts w:ascii="Times New Roman" w:hAnsi="Times New Roman" w:cs="Times New Roman"/>
                <w:lang w:eastAsia="en-US"/>
              </w:rPr>
              <w:t xml:space="preserve">сравнивать условия кредитования, предлагаемых различными финансовыми организациями. </w:t>
            </w:r>
          </w:p>
          <w:p w14:paraId="5EECB8A9" w14:textId="77777777" w:rsidR="00B06BDE" w:rsidRPr="00B06BDE" w:rsidRDefault="00B06BDE" w:rsidP="00150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3" w:type="dxa"/>
          </w:tcPr>
          <w:p w14:paraId="3A7506F5" w14:textId="77777777" w:rsidR="0078606C" w:rsidRPr="00B06BDE" w:rsidRDefault="00B06BDE" w:rsidP="00B06BDE">
            <w:pPr>
              <w:pStyle w:val="a3"/>
              <w:numPr>
                <w:ilvl w:val="0"/>
                <w:numId w:val="10"/>
              </w:numPr>
              <w:tabs>
                <w:tab w:val="left" w:pos="510"/>
              </w:tabs>
              <w:ind w:left="34" w:firstLine="326"/>
              <w:rPr>
                <w:rFonts w:ascii="Times New Roman" w:hAnsi="Times New Roman" w:cs="Times New Roman"/>
              </w:rPr>
            </w:pPr>
            <w:r w:rsidRPr="00B06BDE">
              <w:rPr>
                <w:rFonts w:ascii="Times New Roman" w:hAnsi="Times New Roman" w:cs="Times New Roman"/>
              </w:rPr>
              <w:t>Содержание актуальной нормативно-правовой документации.</w:t>
            </w:r>
          </w:p>
          <w:p w14:paraId="3698BD7F" w14:textId="77777777" w:rsidR="00B06BDE" w:rsidRPr="00B06BDE" w:rsidRDefault="00B06BDE" w:rsidP="00B06BDE">
            <w:pPr>
              <w:pStyle w:val="a3"/>
              <w:numPr>
                <w:ilvl w:val="0"/>
                <w:numId w:val="10"/>
              </w:numPr>
              <w:tabs>
                <w:tab w:val="left" w:pos="510"/>
              </w:tabs>
              <w:ind w:left="34" w:firstLine="326"/>
              <w:rPr>
                <w:rFonts w:ascii="Times New Roman" w:hAnsi="Times New Roman" w:cs="Times New Roman"/>
              </w:rPr>
            </w:pPr>
            <w:r w:rsidRPr="00B06BDE">
              <w:rPr>
                <w:rFonts w:ascii="Times New Roman" w:hAnsi="Times New Roman" w:cs="Times New Roman"/>
              </w:rPr>
              <w:t>Современная научная и профессиональная терминология.</w:t>
            </w:r>
          </w:p>
          <w:p w14:paraId="1CAA7879" w14:textId="77777777" w:rsidR="00B06BDE" w:rsidRPr="00B06BDE" w:rsidRDefault="00B06BDE" w:rsidP="00B06BDE">
            <w:pPr>
              <w:pStyle w:val="a3"/>
              <w:numPr>
                <w:ilvl w:val="0"/>
                <w:numId w:val="10"/>
              </w:numPr>
              <w:tabs>
                <w:tab w:val="left" w:pos="510"/>
              </w:tabs>
              <w:ind w:left="34" w:firstLine="326"/>
              <w:rPr>
                <w:rFonts w:ascii="Times New Roman" w:hAnsi="Times New Roman" w:cs="Times New Roman"/>
              </w:rPr>
            </w:pPr>
            <w:r w:rsidRPr="00B06BDE">
              <w:rPr>
                <w:rFonts w:ascii="Times New Roman" w:hAnsi="Times New Roman" w:cs="Times New Roman"/>
              </w:rPr>
              <w:t>Возможные траектории профессионального развития и самообразования</w:t>
            </w:r>
          </w:p>
          <w:p w14:paraId="52DC6A6F" w14:textId="77777777" w:rsidR="00B06BDE" w:rsidRPr="00B06BDE" w:rsidRDefault="00B06BDE" w:rsidP="00B06BDE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spacing w:line="252" w:lineRule="auto"/>
              <w:ind w:left="34" w:firstLine="326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06BDE">
              <w:rPr>
                <w:rFonts w:ascii="Times New Roman" w:hAnsi="Times New Roman" w:cs="Times New Roman"/>
                <w:lang w:eastAsia="en-US"/>
              </w:rPr>
              <w:t>основы финансового благополучия;</w:t>
            </w:r>
          </w:p>
          <w:p w14:paraId="6CEC122B" w14:textId="77777777" w:rsidR="00B06BDE" w:rsidRPr="00B06BDE" w:rsidRDefault="00B06BDE" w:rsidP="00B06BDE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spacing w:line="252" w:lineRule="auto"/>
              <w:ind w:left="34" w:firstLine="326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06BDE">
              <w:rPr>
                <w:rFonts w:ascii="Times New Roman" w:hAnsi="Times New Roman" w:cs="Times New Roman"/>
                <w:lang w:eastAsia="en-US"/>
              </w:rPr>
              <w:t xml:space="preserve">механизм взаимодействия коммерческих банков и Центрального банка; </w:t>
            </w:r>
          </w:p>
          <w:p w14:paraId="3781E067" w14:textId="77777777" w:rsidR="00B06BDE" w:rsidRPr="00B06BDE" w:rsidRDefault="00B06BDE" w:rsidP="00B06BDE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spacing w:line="252" w:lineRule="auto"/>
              <w:ind w:left="34" w:firstLine="326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06BDE">
              <w:rPr>
                <w:rFonts w:ascii="Times New Roman" w:hAnsi="Times New Roman" w:cs="Times New Roman"/>
                <w:lang w:eastAsia="en-US"/>
              </w:rPr>
              <w:t>виды кредита и условия его предоставления;</w:t>
            </w:r>
          </w:p>
          <w:p w14:paraId="0C8A8EBC" w14:textId="77777777" w:rsidR="00B06BDE" w:rsidRPr="00B06BDE" w:rsidRDefault="00B06BDE" w:rsidP="00B06BDE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spacing w:line="252" w:lineRule="auto"/>
              <w:ind w:left="34" w:firstLine="326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06BDE">
              <w:rPr>
                <w:rFonts w:ascii="Times New Roman" w:hAnsi="Times New Roman" w:cs="Times New Roman"/>
                <w:lang w:eastAsia="en-US"/>
              </w:rPr>
              <w:t>финансовые риски, их виды;</w:t>
            </w:r>
          </w:p>
          <w:p w14:paraId="3A92886E" w14:textId="77777777" w:rsidR="00B06BDE" w:rsidRPr="00B06BDE" w:rsidRDefault="00B06BDE" w:rsidP="00B06BDE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spacing w:line="252" w:lineRule="auto"/>
              <w:ind w:left="34" w:firstLine="326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06BDE">
              <w:rPr>
                <w:rFonts w:ascii="Times New Roman" w:hAnsi="Times New Roman" w:cs="Times New Roman"/>
                <w:lang w:eastAsia="en-US"/>
              </w:rPr>
              <w:t xml:space="preserve">основные функции и виды налогов; </w:t>
            </w:r>
          </w:p>
          <w:p w14:paraId="2288BE67" w14:textId="77777777" w:rsidR="00B06BDE" w:rsidRPr="00B06BDE" w:rsidRDefault="00B06BDE" w:rsidP="00B06BDE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spacing w:line="252" w:lineRule="auto"/>
              <w:ind w:left="34" w:firstLine="326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06BDE">
              <w:rPr>
                <w:rFonts w:ascii="Times New Roman" w:hAnsi="Times New Roman" w:cs="Times New Roman"/>
                <w:lang w:eastAsia="en-US"/>
              </w:rPr>
              <w:t xml:space="preserve">страховой рынок, его элементы; </w:t>
            </w:r>
          </w:p>
          <w:p w14:paraId="72FD321B" w14:textId="77777777" w:rsidR="00B06BDE" w:rsidRPr="00B06BDE" w:rsidRDefault="00B06BDE" w:rsidP="00B06BDE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spacing w:line="252" w:lineRule="auto"/>
              <w:ind w:left="34" w:firstLine="326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06BDE">
              <w:rPr>
                <w:rFonts w:ascii="Times New Roman" w:hAnsi="Times New Roman" w:cs="Times New Roman"/>
                <w:lang w:eastAsia="en-US"/>
              </w:rPr>
              <w:t xml:space="preserve">условия достижения успеха в бизнесе; </w:t>
            </w:r>
          </w:p>
          <w:p w14:paraId="76783AF4" w14:textId="77777777" w:rsidR="00B06BDE" w:rsidRPr="00B06BDE" w:rsidRDefault="00B06BDE" w:rsidP="00B06BDE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spacing w:line="252" w:lineRule="auto"/>
              <w:ind w:left="34" w:firstLine="326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06BDE">
              <w:rPr>
                <w:rFonts w:ascii="Times New Roman" w:hAnsi="Times New Roman" w:cs="Times New Roman"/>
                <w:lang w:eastAsia="en-US"/>
              </w:rPr>
              <w:t>причины успешности финансовой пирамиды и механизмы ее функционирования;</w:t>
            </w:r>
          </w:p>
          <w:p w14:paraId="7D7A9A4C" w14:textId="77777777" w:rsidR="00B06BDE" w:rsidRPr="00B06BDE" w:rsidRDefault="00B06BDE" w:rsidP="00B06BDE">
            <w:pPr>
              <w:pStyle w:val="a3"/>
              <w:numPr>
                <w:ilvl w:val="0"/>
                <w:numId w:val="8"/>
              </w:numPr>
              <w:suppressAutoHyphens/>
              <w:spacing w:line="252" w:lineRule="auto"/>
              <w:ind w:left="34" w:firstLine="3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6BDE">
              <w:rPr>
                <w:rFonts w:ascii="Times New Roman" w:hAnsi="Times New Roman" w:cs="Times New Roman"/>
                <w:lang w:eastAsia="en-US"/>
              </w:rPr>
              <w:t>основы функционирования пенсионной системы в России.</w:t>
            </w:r>
          </w:p>
          <w:p w14:paraId="637E58F5" w14:textId="77777777" w:rsidR="00B06BDE" w:rsidRPr="00B06BDE" w:rsidRDefault="00B06BDE" w:rsidP="00B06BDE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</w:p>
        </w:tc>
      </w:tr>
    </w:tbl>
    <w:p w14:paraId="6720BC76" w14:textId="77777777" w:rsidR="000B2049" w:rsidRPr="000B2049" w:rsidRDefault="000B2049" w:rsidP="000B2049">
      <w:pPr>
        <w:spacing w:after="0" w:line="240" w:lineRule="auto"/>
        <w:ind w:firstLine="390"/>
        <w:rPr>
          <w:rFonts w:ascii="Times New Roman" w:hAnsi="Times New Roman" w:cs="Times New Roman"/>
          <w:sz w:val="24"/>
          <w:szCs w:val="24"/>
        </w:rPr>
      </w:pPr>
    </w:p>
    <w:p w14:paraId="6AAEBEAC" w14:textId="27AC3440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5D5564" w14:textId="77777777" w:rsidR="00560B65" w:rsidRDefault="00560B65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D5C44B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D85C18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C075C1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72515D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263962" w14:textId="77777777" w:rsidR="00D17A00" w:rsidRDefault="00D17A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03A85E7D" w14:textId="789487AF" w:rsidR="000B2049" w:rsidRPr="00471659" w:rsidRDefault="000B2049" w:rsidP="000B2049">
      <w:pPr>
        <w:pStyle w:val="a3"/>
        <w:numPr>
          <w:ilvl w:val="0"/>
          <w:numId w:val="3"/>
        </w:num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2049">
        <w:rPr>
          <w:rFonts w:ascii="Times New Roman" w:hAnsi="Times New Roman" w:cs="Times New Roman"/>
          <w:b/>
        </w:rPr>
        <w:lastRenderedPageBreak/>
        <w:t>СТРУКТУРА И СОДЕРЖАНИЕ УЧЕБНОЙ ДИСЦИПЛИНЫ</w:t>
      </w:r>
    </w:p>
    <w:p w14:paraId="6D3DA511" w14:textId="77777777" w:rsidR="00471659" w:rsidRPr="00471659" w:rsidRDefault="00471659" w:rsidP="00471659">
      <w:pPr>
        <w:pStyle w:val="a3"/>
        <w:tabs>
          <w:tab w:val="left" w:pos="3675"/>
        </w:tabs>
        <w:spacing w:after="0" w:line="240" w:lineRule="auto"/>
        <w:ind w:left="390"/>
        <w:rPr>
          <w:rFonts w:ascii="Times New Roman" w:hAnsi="Times New Roman" w:cs="Times New Roman"/>
          <w:b/>
          <w:sz w:val="24"/>
          <w:szCs w:val="24"/>
        </w:rPr>
      </w:pPr>
    </w:p>
    <w:p w14:paraId="70F27E33" w14:textId="77777777" w:rsidR="00471659" w:rsidRPr="00471659" w:rsidRDefault="00471659" w:rsidP="004716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71659">
        <w:rPr>
          <w:rFonts w:ascii="Times New Roman" w:hAnsi="Times New Roman" w:cs="Times New Roman"/>
          <w:b/>
          <w:sz w:val="28"/>
          <w:szCs w:val="28"/>
        </w:rPr>
        <w:t>2.1. Объем предмета и виды учебной работы</w:t>
      </w:r>
    </w:p>
    <w:p w14:paraId="21E062A4" w14:textId="77777777" w:rsidR="00471659" w:rsidRPr="00471659" w:rsidRDefault="00471659" w:rsidP="00471659">
      <w:pPr>
        <w:pStyle w:val="a3"/>
        <w:spacing w:after="0"/>
        <w:ind w:left="39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7"/>
        <w:gridCol w:w="1847"/>
      </w:tblGrid>
      <w:tr w:rsidR="00471659" w:rsidRPr="00843FBB" w14:paraId="1926FD3F" w14:textId="77777777" w:rsidTr="00471659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34E7A6" w14:textId="77777777" w:rsidR="00471659" w:rsidRPr="00843FBB" w:rsidRDefault="00471659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A79C60" w14:textId="77777777" w:rsidR="00471659" w:rsidRPr="00843FBB" w:rsidRDefault="00471659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часах*</w:t>
            </w:r>
          </w:p>
        </w:tc>
      </w:tr>
      <w:tr w:rsidR="00471659" w:rsidRPr="00843FBB" w14:paraId="244196BC" w14:textId="77777777" w:rsidTr="001503FA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CE22B9" w14:textId="77777777" w:rsidR="00471659" w:rsidRPr="00843FBB" w:rsidRDefault="00471659" w:rsidP="00471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предмета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0A16B59A" w14:textId="77777777" w:rsidR="00471659" w:rsidRPr="00D17A00" w:rsidRDefault="00B06BDE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17A0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36</w:t>
            </w:r>
          </w:p>
        </w:tc>
      </w:tr>
      <w:tr w:rsidR="00471659" w:rsidRPr="00843FBB" w14:paraId="34FD1C71" w14:textId="77777777" w:rsidTr="00471659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407036" w14:textId="77777777" w:rsidR="00471659" w:rsidRPr="00471659" w:rsidRDefault="00471659" w:rsidP="00471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659">
              <w:rPr>
                <w:rFonts w:ascii="Times New Roman" w:hAnsi="Times New Roman" w:cs="Times New Roman"/>
              </w:rPr>
              <w:t>в т.ч. в форме практической подготовки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1D66C9" w14:textId="77777777" w:rsidR="00471659" w:rsidRPr="00D17A00" w:rsidRDefault="00B06BDE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17A0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26</w:t>
            </w:r>
          </w:p>
        </w:tc>
      </w:tr>
      <w:tr w:rsidR="00471659" w:rsidRPr="00843FBB" w14:paraId="781974B9" w14:textId="77777777" w:rsidTr="00471659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38E959" w14:textId="77777777" w:rsidR="00471659" w:rsidRPr="00843FBB" w:rsidRDefault="00471659" w:rsidP="00471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в т. ч.: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5CF46B" w14:textId="77777777" w:rsidR="00471659" w:rsidRPr="00D17A00" w:rsidRDefault="00471659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71659" w:rsidRPr="00843FBB" w14:paraId="281A6A2A" w14:textId="77777777" w:rsidTr="00471659">
        <w:trPr>
          <w:trHeight w:val="490"/>
        </w:trPr>
        <w:tc>
          <w:tcPr>
            <w:tcW w:w="9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9FE4D5" w14:textId="77777777" w:rsidR="00471659" w:rsidRPr="00D17A00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17A00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471659" w:rsidRPr="00843FBB" w14:paraId="38593A5B" w14:textId="77777777" w:rsidTr="00471659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679C3C" w14:textId="77777777" w:rsidR="00471659" w:rsidRPr="00843FBB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16E81" w14:textId="77777777" w:rsidR="00471659" w:rsidRPr="00D17A00" w:rsidRDefault="00B06BDE" w:rsidP="004716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17A00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471659" w:rsidRPr="00D17A00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471659" w:rsidRPr="00843FBB" w14:paraId="7E1A1DB6" w14:textId="77777777" w:rsidTr="00471659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099B0" w14:textId="77777777" w:rsidR="00471659" w:rsidRPr="00843FBB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4CC9A" w14:textId="77777777" w:rsidR="00471659" w:rsidRPr="00D17A00" w:rsidRDefault="00B06BDE" w:rsidP="004716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17A00">
              <w:rPr>
                <w:rFonts w:ascii="Times New Roman" w:hAnsi="Times New Roman" w:cs="Times New Roman"/>
                <w:iCs/>
                <w:sz w:val="24"/>
                <w:szCs w:val="24"/>
              </w:rPr>
              <w:t>26</w:t>
            </w:r>
          </w:p>
        </w:tc>
      </w:tr>
      <w:tr w:rsidR="00471659" w:rsidRPr="00843FBB" w14:paraId="0E4ACA77" w14:textId="77777777" w:rsidTr="00471659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2D34A" w14:textId="77777777" w:rsidR="00471659" w:rsidRPr="00471659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59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0A79B" w14:textId="77777777" w:rsidR="00471659" w:rsidRPr="00D17A00" w:rsidRDefault="00471659" w:rsidP="004716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71659" w:rsidRPr="00843FBB" w14:paraId="24862534" w14:textId="77777777" w:rsidTr="00471659">
        <w:trPr>
          <w:trHeight w:val="331"/>
        </w:trPr>
        <w:tc>
          <w:tcPr>
            <w:tcW w:w="9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45F2F2" w14:textId="77777777" w:rsidR="00471659" w:rsidRPr="00D17A00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A0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Итоговая (промежуточная) аттестация в форме дифференцированного зачета в  первом  семестре</w:t>
            </w:r>
          </w:p>
        </w:tc>
      </w:tr>
      <w:tr w:rsidR="00471659" w:rsidRPr="00843FBB" w14:paraId="43144A0F" w14:textId="77777777" w:rsidTr="001503FA">
        <w:trPr>
          <w:trHeight w:val="331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DF5F6" w14:textId="77777777" w:rsidR="00471659" w:rsidRPr="00843FBB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4EE1AF70" w14:textId="77777777" w:rsidR="00471659" w:rsidRPr="00D17A00" w:rsidRDefault="00B06BDE" w:rsidP="004716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17A0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36</w:t>
            </w:r>
          </w:p>
        </w:tc>
      </w:tr>
    </w:tbl>
    <w:p w14:paraId="7C69EA47" w14:textId="77777777" w:rsidR="00471659" w:rsidRPr="00471659" w:rsidRDefault="00471659" w:rsidP="00471659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4D94EA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5696DE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E6B5E4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DCAD3D" w14:textId="77777777" w:rsidR="00471659" w:rsidRDefault="00471659" w:rsidP="000B2049">
      <w:pPr>
        <w:spacing w:after="0" w:line="240" w:lineRule="auto"/>
        <w:rPr>
          <w:rFonts w:ascii="Times New Roman" w:hAnsi="Times New Roman" w:cs="Times New Roman"/>
          <w:b/>
        </w:rPr>
        <w:sectPr w:rsidR="004716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6EEECF4" w14:textId="77777777" w:rsidR="000B2049" w:rsidRDefault="00471659" w:rsidP="000B2049">
      <w:pPr>
        <w:spacing w:after="0" w:line="240" w:lineRule="auto"/>
        <w:rPr>
          <w:rFonts w:ascii="Times New Roman" w:hAnsi="Times New Roman" w:cs="Times New Roman"/>
          <w:b/>
        </w:rPr>
      </w:pPr>
      <w:r w:rsidRPr="00471659">
        <w:rPr>
          <w:rFonts w:ascii="Times New Roman" w:hAnsi="Times New Roman" w:cs="Times New Roman"/>
          <w:b/>
        </w:rPr>
        <w:lastRenderedPageBreak/>
        <w:t>2.2. Тематический план и содержание учебной дисциплины</w:t>
      </w:r>
    </w:p>
    <w:p w14:paraId="570526C7" w14:textId="77777777" w:rsidR="00B06BDE" w:rsidRDefault="00B06BDE" w:rsidP="000B2049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5041" w:type="dxa"/>
        <w:tblInd w:w="93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83"/>
        <w:gridCol w:w="10065"/>
        <w:gridCol w:w="992"/>
        <w:gridCol w:w="1701"/>
      </w:tblGrid>
      <w:tr w:rsidR="00B06BDE" w14:paraId="4C1E0B27" w14:textId="77777777" w:rsidTr="00D17A00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BAD8DD6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Наименование разделов и тем</w:t>
            </w: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C273A03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  <w:p w14:paraId="17E954E4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D6A7376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en-US"/>
              </w:rPr>
              <w:t>Объем часов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7DC5E65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en-US"/>
              </w:rPr>
              <w:t>Осваиваемые элементы компетенций</w:t>
            </w:r>
          </w:p>
        </w:tc>
      </w:tr>
      <w:tr w:rsidR="00B06BDE" w14:paraId="3A6C421A" w14:textId="77777777" w:rsidTr="00D17A00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9EB56E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  <w:t>1</w:t>
            </w: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EA303C4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lang w:val="en-US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ED468FF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CCBC9B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4</w:t>
            </w:r>
          </w:p>
        </w:tc>
      </w:tr>
      <w:tr w:rsidR="00B06BDE" w14:paraId="21F4F294" w14:textId="77777777" w:rsidTr="00D17A00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0B756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F63A8D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312B09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4CBCD4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79736765" w14:textId="77777777" w:rsidTr="00D17A00">
        <w:trPr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0ACEEA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Тема 1 </w:t>
            </w:r>
            <w:r>
              <w:rPr>
                <w:rFonts w:ascii="Times New Roman" w:hAnsi="Times New Roman" w:cs="Times New Roman"/>
                <w:lang w:eastAsia="en-US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  <w:lang w:eastAsia="en-US"/>
              </w:rPr>
              <w:t>Личный финансовый план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2B0B4DC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0172B32" w14:textId="77777777" w:rsidR="00B06BDE" w:rsidRDefault="005767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E0FDBF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3B4441CF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5273D1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53208F3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Личный финансовый план. Понятие и виды стратегий достижения финансовых целей.  Формулирование финансовых целей, предварительная оценка их достижимости.  Семейный и личный  бюджет. Доходы и расходы семьи.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8DF498" w14:textId="77777777" w:rsidR="00B06BDE" w:rsidRDefault="005767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ED4C67" w14:textId="77777777" w:rsidR="00B06BDE" w:rsidRDefault="00B06B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0D98D587" w14:textId="77777777" w:rsidR="00B06BDE" w:rsidRDefault="00B06BDE" w:rsidP="00424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ОК 01-06; </w:t>
            </w:r>
          </w:p>
        </w:tc>
      </w:tr>
      <w:tr w:rsidR="00B06BDE" w14:paraId="764B6B40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9D6AA8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6117B4E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Практическая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7B45C17" w14:textId="77777777" w:rsidR="00B06BDE" w:rsidRDefault="005767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3DC8C0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5153AED6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5E800B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2630156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Составление текущего и перспективного личного (семейного) бюджета, оценка его баланса. Составление личного финансового плана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B3703D5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9AAFB6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623A49AD" w14:textId="77777777" w:rsidTr="00D17A00">
        <w:trPr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6719CB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Тема 2</w:t>
            </w:r>
            <w:r>
              <w:rPr>
                <w:rFonts w:ascii="Times New Roman" w:hAnsi="Times New Roman" w:cs="Times New Roman"/>
                <w:b/>
                <w:color w:val="000000"/>
                <w:lang w:eastAsia="en-US"/>
              </w:rPr>
              <w:t xml:space="preserve"> Банки и банковская деятельность</w:t>
            </w: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8553041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728E73C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3BB66D" w14:textId="77777777" w:rsidR="00B06BDE" w:rsidRDefault="00B06B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8D22DF7" w14:textId="77777777" w:rsidR="00B06BDE" w:rsidRDefault="00B06BDE" w:rsidP="00424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ОК 01-06; </w:t>
            </w:r>
          </w:p>
        </w:tc>
      </w:tr>
      <w:tr w:rsidR="00B06BDE" w14:paraId="546C574F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294FBB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8E4A9A0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Сущность и основная цель банков. Банковская система. Основные функции Центрального банка. Коммерческие банки. Банковские операции. Механизм взаимодействия коммерческих банков и Центрального банка. Финансовые активы: надежность, ликвидность, доходность. Деньги, их функции и виды. Банковская карта и ее виды. Механизм выпуска и обращения банковских карт. Возможности использования банковских карт в повседневной жизни. Способы защиты банковских карт от мошенников в процессе использования.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74C4028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4620FD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3925EB49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5E63E3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F2AF4C6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Практическая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DFD2CB1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A85732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4B089159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C02C5A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D727AEC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BE27DE3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04323F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22EC7376" w14:textId="77777777" w:rsidTr="00D17A00">
        <w:trPr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2BCE3D7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Тема 3 Депозит</w:t>
            </w: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37D8725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1B680B1" w14:textId="77777777" w:rsidR="00B06BDE" w:rsidRDefault="005767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3CF82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54FDD419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64969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60B2F4A" w14:textId="77777777" w:rsidR="00B06BDE" w:rsidRDefault="00B0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Банковские вклады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депозит). Банковский процент. Договор банковского вклада. Срок вклада. Вклад до востребования, срочный вклад. Сущность и причины инфляции. Виды инфляции и ее последствия. Способы начисления процентов по вкладам. Капитализация. Валюта вклада. Механизм защиты интересов вкладчиков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Агенством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по страхованию вкладов. Способы размещения сбережений в драгоценные металлы.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22042C" w14:textId="77777777" w:rsidR="00B06BDE" w:rsidRPr="00576734" w:rsidRDefault="005767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76734">
              <w:rPr>
                <w:rFonts w:ascii="Times New Roman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6E11A" w14:textId="77777777" w:rsidR="00B06BDE" w:rsidRDefault="00B06B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CF68978" w14:textId="77777777" w:rsidR="00B06BDE" w:rsidRDefault="00B06B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01-06; ОК</w:t>
            </w:r>
            <w:r w:rsidR="004241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.09 </w:t>
            </w:r>
          </w:p>
          <w:p w14:paraId="4904B76E" w14:textId="77777777" w:rsidR="00B06BDE" w:rsidRDefault="00B06BDE" w:rsidP="00424198">
            <w:pPr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5B964EAC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BE9475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2520A05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Практическая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0574087" w14:textId="77777777" w:rsidR="00B06BDE" w:rsidRPr="00576734" w:rsidRDefault="005767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76734">
              <w:rPr>
                <w:rFonts w:ascii="Times New Roman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53454B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74BD80ED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550336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8690994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Расчет процентов по банковским вкладам. Сравнение условий по вкладам, предлагаемых различными финансовыми организациями.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0A1603D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F5C619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0DD3BCFE" w14:textId="77777777" w:rsidTr="00D17A00">
        <w:trPr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2507F338" w14:textId="77777777" w:rsidR="00B06BDE" w:rsidRDefault="00B06BD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Тема 4 </w:t>
            </w:r>
            <w:r>
              <w:rPr>
                <w:rFonts w:ascii="Times New Roman" w:hAnsi="Times New Roman" w:cs="Times New Roman"/>
                <w:b/>
                <w:lang w:eastAsia="en-US"/>
              </w:rPr>
              <w:lastRenderedPageBreak/>
              <w:t>Кредитование</w:t>
            </w: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D0A6D35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40C5721" w14:textId="77777777" w:rsidR="00B06BDE" w:rsidRDefault="005767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87774C3" w14:textId="77777777" w:rsidR="00424198" w:rsidRDefault="00424198" w:rsidP="004241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ОК 01-06;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ОК.09 </w:t>
            </w:r>
          </w:p>
          <w:p w14:paraId="19C74CA3" w14:textId="77777777" w:rsidR="00B06BDE" w:rsidRDefault="00B06BDE">
            <w:pP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</w:tr>
      <w:tr w:rsidR="00B06BDE" w14:paraId="7BDAAC7E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062375" w14:textId="77777777" w:rsidR="00B06BDE" w:rsidRDefault="00B06BD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98B0868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Кредит. Заем. Ссуда. Виды кредита и условия его предоставления. Срок и сумма кредита. Процентная ставка по кредиту. Основные элементы кредитного договора. Основные принципы кредита (срочность, платность и возвратность). Ипотечный кредит, его специфика. Автокредит. Условия кредитования. Стоимость кредита. Ставки процента по банковскому кредиту, микрозайму.  Этапы предоставления кредита коммерческими банками. Льготный период. Дифференцированные и равные платежи. График платежей. Штрафные санкции. Кредитная история. Типичные ошибки при пользовании кредитом.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5CE73DE" w14:textId="77777777" w:rsidR="00B06BDE" w:rsidRPr="00576734" w:rsidRDefault="005767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76734">
              <w:rPr>
                <w:rFonts w:ascii="Times New Roman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3FEFAE" w14:textId="77777777" w:rsidR="00B06BDE" w:rsidRDefault="00B06BDE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</w:tr>
      <w:tr w:rsidR="00B06BDE" w14:paraId="34C966AA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184627" w14:textId="77777777" w:rsidR="00B06BDE" w:rsidRDefault="00B06BD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147FAB2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Практическая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1693ECE" w14:textId="77777777" w:rsidR="00B06BDE" w:rsidRPr="00576734" w:rsidRDefault="005767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76734">
              <w:rPr>
                <w:rFonts w:ascii="Times New Roman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9B2AE5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41638E5D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744892" w14:textId="77777777" w:rsidR="00B06BDE" w:rsidRDefault="00B06BD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110E772" w14:textId="77777777" w:rsidR="00B06BDE" w:rsidRDefault="00B06BD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Расчет простых и сложных процентов по банковским кредитам.  Расчет общей стоимости покупки при приобретении ее в кредит. Сравнение условий кредитования, предлагаемых различными финансовыми организациями.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8BFB85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3D07DD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12D4E1A7" w14:textId="77777777" w:rsidTr="00D17A00">
        <w:trPr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35960FA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Тема 5  Инвестирование</w:t>
            </w: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6EA0C78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BED3388" w14:textId="77777777" w:rsidR="00B06BDE" w:rsidRDefault="000D10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EBD5F" w14:textId="77777777" w:rsidR="00B06BDE" w:rsidRDefault="00B06B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D13E4F7" w14:textId="77777777" w:rsidR="00424198" w:rsidRDefault="00424198" w:rsidP="004241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ОК 01-06; ОК.09 </w:t>
            </w:r>
          </w:p>
          <w:p w14:paraId="6F43B071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72F9948D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E18E3A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719F047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Сущность инвестирования, Отличия инвестирования от сбережения. Сберегательные и инвестиционные продукты: сходство и отличия. Инвестиционные риски: оценка и учет. Роль ценных бумаг как источника дохода. Фондовый рынок, финансовый риск, инвестиционный портфель, облигация, акция, дивиденд, номинал, фондовая биржа.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23D03F" w14:textId="77777777" w:rsidR="00B06BDE" w:rsidRPr="000D101F" w:rsidRDefault="000D10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D101F">
              <w:rPr>
                <w:rFonts w:ascii="Times New Roman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F8F5C7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2A9E6656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C4ED71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CD5EA94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Практическая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5952A93" w14:textId="77777777" w:rsidR="00B06BDE" w:rsidRPr="000D101F" w:rsidRDefault="000D10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D101F">
              <w:rPr>
                <w:rFonts w:ascii="Times New Roman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8F1827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5BA6C270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C8C6BD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67CFDCD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Расчет доходности по ценным бумагам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2183B4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C66F40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1498A25C" w14:textId="77777777" w:rsidTr="00D17A00">
        <w:trPr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77E3AE0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Тема 6 Страхование</w:t>
            </w: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0A56457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4072396" w14:textId="77777777" w:rsidR="00B06BDE" w:rsidRDefault="000D10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ED245C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39724D3A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995B18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C487FFD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Понятие и  сущность страхования. Виды страхования. Типичные ошибки при страховании. Страховой случай, страховая премия, страховая выплата, договор страхования, страховая компания. Формы и виды страхования. Системы страхования риска. Критерии выбора страховой компании.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62BF57" w14:textId="77777777" w:rsidR="00B06BDE" w:rsidRPr="000D101F" w:rsidRDefault="000D10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D101F">
              <w:rPr>
                <w:rFonts w:ascii="Times New Roman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532972" w14:textId="77777777" w:rsidR="00B06BDE" w:rsidRDefault="00B06B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069E723" w14:textId="77777777" w:rsidR="00424198" w:rsidRDefault="00424198" w:rsidP="004241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ОК 01-06; ОК.09 </w:t>
            </w:r>
          </w:p>
          <w:p w14:paraId="39D4F2C5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33219E84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0985DB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5610FF5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Практическая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7ADE4F9" w14:textId="77777777" w:rsidR="00B06BDE" w:rsidRPr="000D101F" w:rsidRDefault="000D10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D101F">
              <w:rPr>
                <w:rFonts w:ascii="Times New Roman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35FC6C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2BCCB12D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CAFB5B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5199DE3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Решение ситуационных задач. Расчет страховой премии и страхового возмещения.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CAE069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0FF8E9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4A641A06" w14:textId="77777777" w:rsidTr="00D17A00">
        <w:trPr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6B5DD78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Тема 7 Налоги</w:t>
            </w: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9FE216D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55554D2" w14:textId="77777777" w:rsidR="00B06BDE" w:rsidRDefault="000D10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A3F0A7" w14:textId="77777777" w:rsidR="00B06BDE" w:rsidRDefault="00B06B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D5413E1" w14:textId="77777777" w:rsidR="00424198" w:rsidRDefault="00424198" w:rsidP="004241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ОК 01-06; ОК.09 </w:t>
            </w:r>
          </w:p>
          <w:p w14:paraId="5D8B7714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17AF0B9D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473743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01FF270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Налоги, виды налогов: НДФЛ, имущественный, транспортный и земельный налоги). Объект налогообложения, налоговая база, налоговый период, налоговый резидент, налоговая ставка. Налоговая декларация. Налоговый вычет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A47825" w14:textId="77777777" w:rsidR="00B06BDE" w:rsidRPr="000D101F" w:rsidRDefault="000D10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D101F">
              <w:rPr>
                <w:rFonts w:ascii="Times New Roman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A20BE4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34A5A279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5D3B16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0B0858B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Практическая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F001B6E" w14:textId="77777777" w:rsidR="00B06BDE" w:rsidRPr="000D101F" w:rsidRDefault="000D10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D101F">
              <w:rPr>
                <w:rFonts w:ascii="Times New Roman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29476A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28B911E7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56C443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8B4230C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Расчет налогов, уплачиваемых физическими лицами. Расчет налогового вычета.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1B13BA2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497924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6274DAE0" w14:textId="77777777" w:rsidTr="00D17A00">
        <w:trPr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EF0A1C0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Тема 8. Пенсионное обеспечение</w:t>
            </w: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07A2159" w14:textId="77777777" w:rsidR="00B06BDE" w:rsidRDefault="00B06BDE">
            <w:pPr>
              <w:spacing w:after="0"/>
              <w:rPr>
                <w:rFonts w:ascii="Times New Roman" w:eastAsiaTheme="minorEastAsia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85E2659" w14:textId="77777777" w:rsidR="00B06BDE" w:rsidRDefault="000D10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EF22E6D" w14:textId="77777777" w:rsidR="00424198" w:rsidRDefault="00424198" w:rsidP="004241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ОК 01-06; ОК.09 </w:t>
            </w:r>
          </w:p>
          <w:p w14:paraId="3BEBDC72" w14:textId="77777777" w:rsidR="00B06BDE" w:rsidRDefault="00B06BDE">
            <w:pP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</w:tr>
      <w:tr w:rsidR="00B06BDE" w14:paraId="71BD5DA5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FDBEEF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C929E75" w14:textId="77777777" w:rsidR="00B06BDE" w:rsidRDefault="00B06BDE">
            <w:pPr>
              <w:spacing w:after="0"/>
              <w:rPr>
                <w:rFonts w:ascii="Times New Roman" w:eastAsiaTheme="minorEastAsia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Обязательное пенсионное обеспечение, добровольное пенсионное страхование, страховой стаж, негосударственные пенсионные фонды, альтернативные виды пенсионных накоплений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D5BADB" w14:textId="77777777" w:rsidR="00B06BDE" w:rsidRPr="000D101F" w:rsidRDefault="000D10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D101F">
              <w:rPr>
                <w:rFonts w:ascii="Times New Roman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6E40EC" w14:textId="77777777" w:rsidR="00B06BDE" w:rsidRDefault="00B06BDE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</w:tr>
      <w:tr w:rsidR="00B06BDE" w14:paraId="0C472E78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BE80D3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F60D820" w14:textId="77777777" w:rsidR="00B06BDE" w:rsidRDefault="00B06BDE">
            <w:pPr>
              <w:spacing w:after="0"/>
              <w:rPr>
                <w:rFonts w:ascii="Times New Roman" w:eastAsiaTheme="minorEastAsia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Практическая работа</w:t>
            </w:r>
            <w:r>
              <w:rPr>
                <w:rFonts w:ascii="Times New Roman" w:hAnsi="Times New Roman" w:cs="Times New Roman"/>
                <w:lang w:eastAsia="en-US"/>
              </w:rPr>
              <w:t xml:space="preserve"> №8.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1500351" w14:textId="77777777" w:rsidR="00B06BDE" w:rsidRPr="000D101F" w:rsidRDefault="000D10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D101F">
              <w:rPr>
                <w:rFonts w:ascii="Times New Roman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9BFD09" w14:textId="77777777" w:rsidR="00B06BDE" w:rsidRDefault="00B06BDE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</w:tr>
      <w:tr w:rsidR="00B06BDE" w14:paraId="74BB9300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CE7029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7B1A213" w14:textId="77777777" w:rsidR="00B06BDE" w:rsidRDefault="00B06BDE">
            <w:pPr>
              <w:spacing w:after="0"/>
              <w:rPr>
                <w:rFonts w:ascii="Times New Roman" w:eastAsiaTheme="minorEastAsia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Расчет пенсионных накоплений с помощью пенсионного калькулятора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A369D3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1FA2F6" w14:textId="77777777" w:rsidR="00B06BDE" w:rsidRDefault="00B06BDE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</w:tr>
      <w:tr w:rsidR="00B06BDE" w14:paraId="00E72DBA" w14:textId="77777777" w:rsidTr="00D17A00">
        <w:trPr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B036CD2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Тема 9 Финансовая безопасность</w:t>
            </w: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D729E04" w14:textId="77777777" w:rsidR="00B06BDE" w:rsidRDefault="00B06BDE">
            <w:pPr>
              <w:spacing w:after="0"/>
              <w:rPr>
                <w:rFonts w:ascii="Times New Roman" w:eastAsiaTheme="minorEastAsia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124BE3F" w14:textId="77777777" w:rsidR="00B06BDE" w:rsidRDefault="000D10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A3329B" w14:textId="77777777" w:rsidR="00B06BDE" w:rsidRDefault="00B06B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4D9353C" w14:textId="77777777" w:rsidR="00424198" w:rsidRDefault="00424198" w:rsidP="004241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ОК 01-06; ОК.09 </w:t>
            </w:r>
          </w:p>
          <w:p w14:paraId="3BDBF8DE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16BBE7F3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D1DA37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0AD38CF" w14:textId="77777777" w:rsidR="00B06BDE" w:rsidRDefault="00B06BDE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Основные признаки и виды финансовых пирамид, правила личной финансовой безопасности, виды финансового мошенничества: в кредитных организациях, в Интернете, по телефону, при операциях с наличными.  Способы сокращения финансовых рисков.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06957C8" w14:textId="77777777" w:rsidR="00B06BDE" w:rsidRPr="000D101F" w:rsidRDefault="000D10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D101F">
              <w:rPr>
                <w:rFonts w:ascii="Times New Roman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5973CB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5B4FF69F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BE0768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22EE81D" w14:textId="77777777" w:rsidR="00B06BDE" w:rsidRDefault="00B06BDE">
            <w:pPr>
              <w:spacing w:after="0"/>
              <w:rPr>
                <w:rFonts w:ascii="Times New Roman" w:eastAsiaTheme="minorEastAsia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Практическая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C8B7760" w14:textId="77777777" w:rsidR="00B06BDE" w:rsidRPr="000D101F" w:rsidRDefault="000D10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D101F">
              <w:rPr>
                <w:rFonts w:ascii="Times New Roman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6F8BB9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01B1D25C" w14:textId="77777777" w:rsidTr="00D17A00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B5175E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F4E3050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Определение признаков финансовой пирамиды. Характеристика основных видов мошенничеств в сети Интернет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5A04B9F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81F571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09A666D6" w14:textId="77777777" w:rsidTr="00D17A00">
        <w:trPr>
          <w:trHeight w:val="315"/>
        </w:trPr>
        <w:tc>
          <w:tcPr>
            <w:tcW w:w="1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DDFD2E3" w14:textId="77777777" w:rsidR="00B06BDE" w:rsidRDefault="00B06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Дифференцированный зачёт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EAA228A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FBCAF8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  <w:tr w:rsidR="00B06BDE" w14:paraId="5B80FA24" w14:textId="77777777" w:rsidTr="00D17A00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C3D1F2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  <w:t>Всего</w:t>
            </w: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59FF37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5A0B3B3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1AC83F" w14:textId="77777777" w:rsidR="00B06BDE" w:rsidRDefault="00B0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</w:p>
        </w:tc>
      </w:tr>
    </w:tbl>
    <w:p w14:paraId="7E092E6F" w14:textId="77777777" w:rsidR="00B06BDE" w:rsidRDefault="00B06BDE" w:rsidP="000B2049">
      <w:pPr>
        <w:spacing w:after="0" w:line="240" w:lineRule="auto"/>
        <w:rPr>
          <w:rFonts w:ascii="Times New Roman" w:hAnsi="Times New Roman" w:cs="Times New Roman"/>
          <w:b/>
        </w:rPr>
      </w:pPr>
    </w:p>
    <w:p w14:paraId="41476617" w14:textId="77777777" w:rsidR="00B06BDE" w:rsidRPr="00471659" w:rsidRDefault="00B06BDE" w:rsidP="000B20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B244D4E" w14:textId="77777777" w:rsidR="00471659" w:rsidRDefault="0047165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B69814" w14:textId="77777777" w:rsidR="00471659" w:rsidRDefault="0047165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71659" w:rsidSect="0047165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79F52316" w14:textId="77777777" w:rsidR="00757295" w:rsidRPr="00757295" w:rsidRDefault="00757295" w:rsidP="007572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295">
        <w:rPr>
          <w:rFonts w:ascii="Times New Roman" w:hAnsi="Times New Roman" w:cs="Times New Roman"/>
          <w:b/>
          <w:sz w:val="24"/>
          <w:szCs w:val="24"/>
        </w:rPr>
        <w:lastRenderedPageBreak/>
        <w:t>3 УСЛОВИЯ РЕАЛИЗАЦИИ ПРОГРАММЫ УЧЕБНОЙ ДИСЦИПЛИНЫ</w:t>
      </w:r>
    </w:p>
    <w:p w14:paraId="4C4FEB71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1082FFC" w14:textId="77777777" w:rsidR="00576734" w:rsidRDefault="00576734" w:rsidP="00576734">
      <w:pPr>
        <w:suppressAutoHyphens/>
        <w:spacing w:after="0" w:line="254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3.1. Для реализации программы учебной дисциплины  должны быть предусмотрены следующие специальные помещения:</w:t>
      </w:r>
    </w:p>
    <w:p w14:paraId="22259989" w14:textId="77777777" w:rsidR="00576734" w:rsidRDefault="00576734" w:rsidP="00576734">
      <w:pPr>
        <w:suppressAutoHyphens/>
        <w:autoSpaceDE w:val="0"/>
        <w:autoSpaceDN w:val="0"/>
        <w:adjustRightInd w:val="0"/>
        <w:spacing w:after="0" w:line="254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>Кабинет с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оциально-экономических дисциплин,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оснащенный п</w:t>
      </w:r>
      <w:r>
        <w:rPr>
          <w:rFonts w:ascii="Times New Roman" w:eastAsia="Calibri" w:hAnsi="Times New Roman"/>
          <w:iCs/>
          <w:color w:val="000000"/>
          <w:sz w:val="24"/>
          <w:szCs w:val="24"/>
          <w:lang w:eastAsia="en-US"/>
        </w:rPr>
        <w:t>осадочными местами по количеству обучающихся, рабочим  местом преподавателя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, техническими средствами: </w:t>
      </w:r>
      <w:r>
        <w:rPr>
          <w:rFonts w:ascii="Times New Roman" w:eastAsia="Calibri" w:hAnsi="Times New Roman"/>
          <w:iCs/>
          <w:color w:val="000000"/>
          <w:sz w:val="24"/>
          <w:szCs w:val="24"/>
          <w:lang w:eastAsia="en-US"/>
        </w:rPr>
        <w:t xml:space="preserve">компьютер с лицензионным программным обеспечением, мультимедиа проектор, ноутбук, выход в сеть интернет. </w:t>
      </w:r>
    </w:p>
    <w:p w14:paraId="177FDF15" w14:textId="77777777" w:rsidR="00576734" w:rsidRDefault="00576734" w:rsidP="00576734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1F9DF8F4" w14:textId="77777777" w:rsidR="00576734" w:rsidRDefault="00576734" w:rsidP="00576734">
      <w:pPr>
        <w:suppressAutoHyphens/>
        <w:spacing w:after="0" w:line="254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3.2. Информационное обеспечение реализации программы</w:t>
      </w:r>
    </w:p>
    <w:p w14:paraId="0A6477B2" w14:textId="77777777" w:rsidR="00576734" w:rsidRDefault="00576734" w:rsidP="00576734">
      <w:pPr>
        <w:suppressAutoHyphens/>
        <w:spacing w:after="0" w:line="254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>Для реализации программы библиотечный фонд образовательной организации должен иметь  п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ечатные и/или электронные образовательные и информационные ресурсы,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рекомендуемых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для использования в образовательном процессе </w:t>
      </w:r>
    </w:p>
    <w:p w14:paraId="4B508CFA" w14:textId="77777777" w:rsidR="00576734" w:rsidRDefault="00576734" w:rsidP="00576734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6C3D3E31" w14:textId="77777777" w:rsidR="00576734" w:rsidRDefault="00576734" w:rsidP="00576734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3.2.1. Печатные издания</w:t>
      </w:r>
    </w:p>
    <w:p w14:paraId="0487C2CF" w14:textId="77777777" w:rsidR="00576734" w:rsidRDefault="00576734" w:rsidP="00576734">
      <w:pPr>
        <w:spacing w:after="0" w:line="254" w:lineRule="auto"/>
        <w:ind w:firstLine="709"/>
        <w:contextualSpacing/>
        <w:jc w:val="both"/>
      </w:pPr>
    </w:p>
    <w:p w14:paraId="67492CFA" w14:textId="77777777" w:rsidR="00576734" w:rsidRDefault="00576734" w:rsidP="00576734">
      <w:pPr>
        <w:pStyle w:val="a3"/>
        <w:numPr>
          <w:ilvl w:val="0"/>
          <w:numId w:val="11"/>
        </w:numPr>
        <w:spacing w:after="0" w:line="25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Жданова А.О., Савицкая Е.В. Финансовая грамотность: материалы для обучающихся. Среднее профессиональное образование. – М.: ВАКО, 2020. – 400 с</w:t>
      </w:r>
    </w:p>
    <w:p w14:paraId="7D4F7258" w14:textId="77777777" w:rsidR="00576734" w:rsidRDefault="00576734" w:rsidP="00576734">
      <w:pPr>
        <w:pStyle w:val="a3"/>
        <w:numPr>
          <w:ilvl w:val="0"/>
          <w:numId w:val="11"/>
        </w:numPr>
        <w:spacing w:after="0" w:line="254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Жданова А.О., Зятьков М.А. Финансовая грамотность: рабочая тетрадь. Среднее профессиональное образование. – М.: ВАКО, 2020. – 48 с</w:t>
      </w:r>
    </w:p>
    <w:p w14:paraId="6BE2A003" w14:textId="77777777" w:rsidR="00576734" w:rsidRDefault="00576734" w:rsidP="00576734">
      <w:pPr>
        <w:pStyle w:val="a3"/>
        <w:numPr>
          <w:ilvl w:val="0"/>
          <w:numId w:val="11"/>
        </w:numPr>
        <w:spacing w:after="0" w:line="254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Брехова Ю.В.,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Алмосов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А.П., Завьялов Д.Ю. Б87 Финансовая грамотность: рабочая тетрадь. 10—11 классы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орг. — М.: ВАКО, 2018. — 96 с.</w:t>
      </w:r>
    </w:p>
    <w:p w14:paraId="52DD38D6" w14:textId="77777777" w:rsidR="00576734" w:rsidRDefault="00576734" w:rsidP="00D17A00">
      <w:pPr>
        <w:spacing w:after="0" w:line="254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0BDA581D" w14:textId="77777777" w:rsidR="00576734" w:rsidRDefault="00576734" w:rsidP="0057673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2" w:name="_Toc527731732"/>
      <w:r>
        <w:rPr>
          <w:rFonts w:ascii="Times New Roman" w:eastAsia="Calibri" w:hAnsi="Times New Roman"/>
          <w:b/>
          <w:sz w:val="24"/>
          <w:szCs w:val="24"/>
          <w:lang w:eastAsia="en-US"/>
        </w:rPr>
        <w:t>3.2.2 Электронные издания (электронные ресурсы):</w:t>
      </w:r>
      <w:bookmarkEnd w:id="2"/>
    </w:p>
    <w:p w14:paraId="5273195D" w14:textId="77777777" w:rsidR="00576734" w:rsidRDefault="00576734" w:rsidP="0057673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24A0F3E8" w14:textId="77777777" w:rsidR="00576734" w:rsidRDefault="00576734" w:rsidP="005767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Д.Я.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Обердерфер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К.В. Кириллов, Е.Ю. Захарова Я управляю своими финансами: программа курса «Основы управления личными финансами» и методические рекомендации для учителя: методическое пособие - Москва: Вита-Пресс, 2018. - 80 c. – [Электронный ресурс] - </w:t>
      </w:r>
      <w:hyperlink r:id="rId6" w:history="1">
        <w:r>
          <w:rPr>
            <w:rStyle w:val="a5"/>
            <w:sz w:val="24"/>
            <w:szCs w:val="24"/>
          </w:rPr>
          <w:t>https://e.muiv.ru/library.php?book_id=147423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B9CD11" w14:textId="77777777" w:rsidR="00576734" w:rsidRDefault="00576734" w:rsidP="00576734">
      <w:pPr>
        <w:shd w:val="clear" w:color="auto" w:fill="FFFFFF" w:themeFill="background1"/>
        <w:spacing w:after="0" w:line="240" w:lineRule="auto"/>
        <w:ind w:right="-284"/>
        <w:outlineLvl w:val="0"/>
        <w:rPr>
          <w:sz w:val="24"/>
          <w:szCs w:val="24"/>
        </w:rPr>
      </w:pPr>
      <w:r>
        <w:rPr>
          <w:rFonts w:ascii="Times New Roman" w:hAnsi="Times New Roman" w:cs="Times New Roman"/>
          <w:kern w:val="36"/>
          <w:sz w:val="24"/>
          <w:szCs w:val="24"/>
        </w:rPr>
        <w:t xml:space="preserve">2. Электронный учебник по финансовой грамотности </w:t>
      </w:r>
      <w:hyperlink r:id="rId7" w:history="1">
        <w:r>
          <w:rPr>
            <w:rStyle w:val="a5"/>
            <w:color w:val="D2270B"/>
            <w:sz w:val="24"/>
            <w:szCs w:val="24"/>
            <w:shd w:val="clear" w:color="auto" w:fill="FFFFFF"/>
          </w:rPr>
          <w:t>https://школа.вашифинансы.рф/index.php</w:t>
        </w:r>
      </w:hyperlink>
      <w:r>
        <w:rPr>
          <w:sz w:val="24"/>
          <w:szCs w:val="24"/>
        </w:rPr>
        <w:t xml:space="preserve">  </w:t>
      </w:r>
    </w:p>
    <w:p w14:paraId="6BFCF172" w14:textId="77777777" w:rsidR="00576734" w:rsidRDefault="00576734" w:rsidP="00576734">
      <w:pPr>
        <w:rPr>
          <w:sz w:val="24"/>
          <w:szCs w:val="24"/>
        </w:rPr>
      </w:pPr>
    </w:p>
    <w:p w14:paraId="61C78E4F" w14:textId="77777777" w:rsidR="00576734" w:rsidRDefault="00576734" w:rsidP="005767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Интернет-ресурсы: </w:t>
      </w:r>
    </w:p>
    <w:p w14:paraId="3FAB5C1E" w14:textId="77777777" w:rsidR="00576734" w:rsidRDefault="00576734" w:rsidP="005767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Азбука финансов - универсальный портал о личных финансах и финансовой грамотности [Электронный ресурс] — Режим доступа: </w:t>
      </w:r>
      <w:hyperlink r:id="rId8" w:history="1">
        <w:r>
          <w:rPr>
            <w:rStyle w:val="a5"/>
            <w:sz w:val="24"/>
            <w:szCs w:val="24"/>
          </w:rPr>
          <w:t>www.azbukafjnansov</w:t>
        </w:r>
      </w:hyperlink>
    </w:p>
    <w:p w14:paraId="2BF9C88F" w14:textId="77777777" w:rsidR="00576734" w:rsidRDefault="00576734" w:rsidP="005767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 Основы финансовой грамотности [Электронный ресурс] </w:t>
      </w:r>
    </w:p>
    <w:p w14:paraId="288FF1BD" w14:textId="77777777" w:rsidR="00576734" w:rsidRDefault="00576734" w:rsidP="005767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Сайт Центра повышения финансовой грамотности. [Электронный ресурс] — Режим доступа: </w:t>
      </w:r>
      <w:proofErr w:type="spellStart"/>
      <w:r>
        <w:rPr>
          <w:rFonts w:ascii="Times New Roman" w:hAnsi="Times New Roman" w:cs="Times New Roman"/>
          <w:sz w:val="24"/>
          <w:szCs w:val="24"/>
        </w:rPr>
        <w:t>http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//www.gorodfinansov. 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539A6B1" w14:textId="77777777" w:rsidR="00576734" w:rsidRDefault="00576734" w:rsidP="005767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сайт Федерального методического центра по финансовой грамотности общего и среднего профессионального образования </w:t>
      </w:r>
      <w:hyperlink r:id="rId9" w:history="1">
        <w:r>
          <w:rPr>
            <w:rStyle w:val="a5"/>
            <w:sz w:val="24"/>
            <w:szCs w:val="24"/>
          </w:rPr>
          <w:t>https://www.hse.ru/org/hse/61217342/61217360/mcfc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и </w:t>
      </w:r>
      <w:hyperlink r:id="rId10" w:history="1">
        <w:r>
          <w:rPr>
            <w:rStyle w:val="a5"/>
            <w:sz w:val="24"/>
            <w:szCs w:val="24"/>
          </w:rPr>
          <w:t>https://fmc.hse.ru/methodology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; </w:t>
      </w:r>
    </w:p>
    <w:p w14:paraId="7FBCB5A1" w14:textId="77777777" w:rsidR="00576734" w:rsidRDefault="00576734" w:rsidP="005767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hyperlink r:id="rId11" w:history="1">
        <w:r>
          <w:rPr>
            <w:rStyle w:val="a5"/>
            <w:sz w:val="24"/>
            <w:szCs w:val="24"/>
          </w:rPr>
          <w:t>http://www.consultant.ru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Справочная правовая система «Консультант Плюс»</w:t>
      </w:r>
    </w:p>
    <w:p w14:paraId="0590DFD2" w14:textId="77777777" w:rsidR="00576734" w:rsidRDefault="00576734" w:rsidP="005767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сайт национальной программы повышения финансовой грамотности населения - </w:t>
      </w:r>
      <w:hyperlink r:id="rId12" w:history="1">
        <w:r>
          <w:rPr>
            <w:rStyle w:val="a5"/>
            <w:sz w:val="24"/>
            <w:szCs w:val="24"/>
          </w:rPr>
          <w:t>http://вашифинансы.рф/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;\</w:t>
      </w:r>
      <w:r w:rsidRPr="005767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E7385C" w14:textId="77777777" w:rsidR="00576734" w:rsidRDefault="00576734" w:rsidP="005767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7. сайт Министерства финансов РФ - </w:t>
      </w:r>
      <w:hyperlink r:id="rId13" w:history="1">
        <w:r>
          <w:rPr>
            <w:rStyle w:val="a5"/>
            <w:sz w:val="24"/>
            <w:szCs w:val="24"/>
          </w:rPr>
          <w:t>www.minfin.ru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(материалы доступны для свободного скачивания на сайте Минфина России: </w:t>
      </w:r>
      <w:hyperlink r:id="rId14" w:history="1">
        <w:r>
          <w:rPr>
            <w:rStyle w:val="a5"/>
            <w:sz w:val="24"/>
            <w:szCs w:val="24"/>
          </w:rPr>
          <w:t>http://www.minfin.ru/ru/om/fingram/directions/programs 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);</w:t>
      </w:r>
    </w:p>
    <w:p w14:paraId="3E69D652" w14:textId="77777777" w:rsidR="00576734" w:rsidRDefault="00576734" w:rsidP="005767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сайт «Хочу. Могу. Знаю» - </w:t>
      </w:r>
      <w:hyperlink r:id="rId15" w:history="1">
        <w:r>
          <w:rPr>
            <w:rStyle w:val="a5"/>
            <w:sz w:val="24"/>
            <w:szCs w:val="24"/>
          </w:rPr>
          <w:t>http://хочумогузнаю.рф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7D4FEAC4" w14:textId="77777777" w:rsidR="00576734" w:rsidRDefault="00576734" w:rsidP="005767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EE5F61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CE07F2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13A48F" w14:textId="77777777" w:rsidR="00576734" w:rsidRDefault="00576734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9CCD07" w14:textId="77777777" w:rsidR="00576734" w:rsidRDefault="00576734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725F88" w14:textId="77777777" w:rsidR="00576734" w:rsidRDefault="00576734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C7C403" w14:textId="77777777" w:rsidR="00576734" w:rsidRDefault="00576734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B79E9A" w14:textId="77777777" w:rsidR="00576734" w:rsidRDefault="00576734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73F365" w14:textId="00E06A8E" w:rsidR="00D17A00" w:rsidRDefault="00D17A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24D2ACD" w14:textId="77777777" w:rsidR="00757295" w:rsidRPr="00576734" w:rsidRDefault="00757295" w:rsidP="00576734">
      <w:pPr>
        <w:pStyle w:val="a3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76734">
        <w:rPr>
          <w:rFonts w:ascii="Times New Roman" w:hAnsi="Times New Roman" w:cs="Times New Roman"/>
          <w:b/>
        </w:rPr>
        <w:lastRenderedPageBreak/>
        <w:t>КОНТРОЛЬ И ОЦЕНКА РЕЗУЛЬТАТОВ ОСВОЕНИЯ УЧЕБНОЙ ДИСЦИПЛИНЫ</w:t>
      </w:r>
    </w:p>
    <w:p w14:paraId="456FF4C1" w14:textId="77777777" w:rsidR="00576734" w:rsidRPr="00576734" w:rsidRDefault="00576734" w:rsidP="00576734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1"/>
        <w:gridCol w:w="4253"/>
        <w:gridCol w:w="2232"/>
      </w:tblGrid>
      <w:tr w:rsidR="00576734" w14:paraId="371EDA87" w14:textId="77777777" w:rsidTr="006B66DE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D7ABC" w14:textId="77777777" w:rsidR="00576734" w:rsidRDefault="00576734" w:rsidP="006B66DE">
            <w:pPr>
              <w:spacing w:after="0" w:line="254" w:lineRule="auto"/>
              <w:jc w:val="center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A6A57" w14:textId="77777777" w:rsidR="00576734" w:rsidRDefault="00576734" w:rsidP="006B66DE">
            <w:pPr>
              <w:spacing w:after="0" w:line="254" w:lineRule="auto"/>
              <w:jc w:val="center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E891C" w14:textId="77777777" w:rsidR="00576734" w:rsidRDefault="00576734" w:rsidP="006B66DE">
            <w:pPr>
              <w:spacing w:after="0" w:line="254" w:lineRule="auto"/>
              <w:jc w:val="center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576734" w14:paraId="31B9DF4F" w14:textId="77777777" w:rsidTr="006B66DE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4157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Знания:</w:t>
            </w:r>
          </w:p>
          <w:p w14:paraId="12816759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- основы финансового </w:t>
            </w:r>
          </w:p>
          <w:p w14:paraId="0966726A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благополучия;</w:t>
            </w:r>
          </w:p>
          <w:p w14:paraId="3A3FFF03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4426D9E6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21823528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1B3E08E3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35E7BFA3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16AF9B85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69EE05D8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-механизм взаимодействия </w:t>
            </w:r>
          </w:p>
          <w:p w14:paraId="6B632913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коммерческих банков и </w:t>
            </w:r>
          </w:p>
          <w:p w14:paraId="562BB689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Центрального банка</w:t>
            </w:r>
          </w:p>
          <w:p w14:paraId="660690B1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24E9B7DC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353F396E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558B07E0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51BA1130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6A323F18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- виды кредита и условия его  предоставления;</w:t>
            </w:r>
          </w:p>
          <w:p w14:paraId="24AB61B3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5DCFCBAB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07C54F71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- финансовые риски, их виды;</w:t>
            </w:r>
          </w:p>
          <w:p w14:paraId="3785603E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12C9FB39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69B7853C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407F2C3C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69D0C0AD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087CA69C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-основные функции и виды </w:t>
            </w:r>
          </w:p>
          <w:p w14:paraId="31106885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налогов;</w:t>
            </w:r>
          </w:p>
          <w:p w14:paraId="5D86727B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09E2D36B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5DD57793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61593C16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3762F13C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69CD4B15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 страховой рынок, его элементы; </w:t>
            </w:r>
          </w:p>
          <w:p w14:paraId="03C65EFE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6C36DB23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0F81B5A5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7E222C04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7FFF94AE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0AF7C18A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5DC87504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6E3E08E5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5CE82F5A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526D7AC4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4D0BA0B2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-причины успешности финансовой пирамиды и механизмы ее</w:t>
            </w:r>
          </w:p>
          <w:p w14:paraId="5220B14B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функционирования; </w:t>
            </w:r>
          </w:p>
          <w:p w14:paraId="4B3E61E9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333F156A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16256152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33134A27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061078F6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40FD3116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4C50E9EA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-основы функционирования пенсионной системы в России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9670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17DA3E20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понимание сути управления личными финансами, целей сбережений;</w:t>
            </w:r>
          </w:p>
          <w:p w14:paraId="2A8E19A2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-понимание необходимости иметь финансовую подушку безопасности на случай чрезвычайных и кризисных жизненных ситуаций;</w:t>
            </w:r>
          </w:p>
          <w:p w14:paraId="287A24AF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70DE1654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-понимание сути основных функций Центрального банка</w:t>
            </w:r>
          </w:p>
          <w:p w14:paraId="130B7CAB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-понимание сути посреднических операций, которые осуществляют коммерческие банки;</w:t>
            </w:r>
          </w:p>
          <w:p w14:paraId="3ABA722E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-понимание сути банковских вкладов и зависимости доходности от многих условий;</w:t>
            </w:r>
          </w:p>
          <w:p w14:paraId="1DBB222F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2F1B25E3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- понимание возможностей и ограничений использования заёмных средств; </w:t>
            </w:r>
          </w:p>
          <w:p w14:paraId="3F8953E0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12638D1F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-понимание того, что инвестиционная деятельность неизбежно связана с финансовыми рисками; </w:t>
            </w:r>
          </w:p>
          <w:p w14:paraId="1029A273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2849D47E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-понимание соотношения рисков и доходности при выборе инструментов инвестирования; </w:t>
            </w:r>
          </w:p>
          <w:p w14:paraId="3369C0E3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7B199981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понимание того, на что идут те или иные налоги в государстве;</w:t>
            </w:r>
          </w:p>
          <w:p w14:paraId="2022F049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-понимание прав и обязанностей налогоплательщика; </w:t>
            </w:r>
          </w:p>
          <w:p w14:paraId="7768F543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-сознание неотвратимости наказания за совершение налогового правонарушения.</w:t>
            </w:r>
          </w:p>
          <w:p w14:paraId="1095F5E4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lang w:eastAsia="en-US"/>
              </w:rPr>
              <w:t xml:space="preserve">понимание основной идеи страхования; </w:t>
            </w:r>
          </w:p>
          <w:p w14:paraId="6406EAB1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 осознание жизненных ситуаций, при которых страхование может дать положительный эффект; </w:t>
            </w:r>
          </w:p>
          <w:p w14:paraId="78667159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понимание принципов организации страховых отношений, функций и обязанностей их основных участников;</w:t>
            </w:r>
          </w:p>
          <w:p w14:paraId="0D175680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535E2705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-осознание сущности финансовой пирамиды и механизма её функционирования как вида финансового мошенничества;</w:t>
            </w:r>
          </w:p>
          <w:p w14:paraId="5E0BBF56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- понимание причин и последствий вовлечения населения в финансовую пирамиду,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eastAsia="en-US"/>
              </w:rPr>
              <w:t>юридичес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-кой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ответственности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за организацию финансовых пирамид.</w:t>
            </w:r>
          </w:p>
          <w:p w14:paraId="03B81BE4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49129E8B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-</w:t>
            </w:r>
            <w:r>
              <w:rPr>
                <w:rFonts w:ascii="Times New Roman" w:hAnsi="Times New Roman" w:cs="Times New Roman"/>
                <w:lang w:eastAsia="en-US"/>
              </w:rPr>
              <w:t>понимание смысла пенсионной системы и принципов её построения в Российской Федерации;</w:t>
            </w:r>
          </w:p>
          <w:p w14:paraId="6A59147C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- понимание важности пенсионных накоплений в России; </w:t>
            </w:r>
          </w:p>
          <w:p w14:paraId="7673B8A7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понимание факторов, влияющих на размер будущей пенсии индивидуума, механизма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формиро-вания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страховой пенсии по старости и накопительной пенсии, способов увеличения будущей собственной пенсии и сопряжённых с ними рисков.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D62E" w14:textId="77777777" w:rsidR="00576734" w:rsidRDefault="00576734" w:rsidP="006B66DE">
            <w:pPr>
              <w:spacing w:after="0" w:line="254" w:lineRule="auto"/>
              <w:jc w:val="center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</w:p>
          <w:p w14:paraId="534871C2" w14:textId="77777777" w:rsidR="00576734" w:rsidRDefault="00576734" w:rsidP="006B66DE">
            <w:pPr>
              <w:spacing w:after="0" w:line="254" w:lineRule="auto"/>
              <w:jc w:val="center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</w:p>
          <w:p w14:paraId="1D411185" w14:textId="77777777" w:rsidR="00576734" w:rsidRDefault="00576734" w:rsidP="006B66DE">
            <w:pPr>
              <w:spacing w:after="0"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Устный опрос; тестирование,</w:t>
            </w:r>
          </w:p>
          <w:p w14:paraId="6449E053" w14:textId="77777777" w:rsidR="00576734" w:rsidRDefault="00576734" w:rsidP="006B66DE">
            <w:pPr>
              <w:spacing w:after="0"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экономический диктант; </w:t>
            </w:r>
          </w:p>
          <w:p w14:paraId="012FB529" w14:textId="77777777" w:rsidR="00576734" w:rsidRDefault="00576734" w:rsidP="006B66DE">
            <w:pPr>
              <w:spacing w:after="0"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1E4593AE" w14:textId="77777777" w:rsidR="00576734" w:rsidRDefault="00576734" w:rsidP="006B66DE">
            <w:pPr>
              <w:spacing w:after="0"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Самостоятельное выполнение заданий; </w:t>
            </w:r>
          </w:p>
          <w:p w14:paraId="6E3F2D03" w14:textId="77777777" w:rsidR="00576734" w:rsidRDefault="00576734" w:rsidP="006B66DE">
            <w:pPr>
              <w:spacing w:after="0"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08AEB747" w14:textId="77777777" w:rsidR="00576734" w:rsidRDefault="00576734" w:rsidP="006B66DE">
            <w:pPr>
              <w:spacing w:after="0" w:line="254" w:lineRule="auto"/>
              <w:jc w:val="center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Защита  коротких сообщений по теме</w:t>
            </w:r>
            <w:r>
              <w:rPr>
                <w:lang w:eastAsia="en-US"/>
              </w:rPr>
              <w:t>.</w:t>
            </w:r>
          </w:p>
        </w:tc>
      </w:tr>
      <w:tr w:rsidR="00576734" w14:paraId="3892B544" w14:textId="77777777" w:rsidTr="006B66DE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9C3C" w14:textId="77777777" w:rsidR="00576734" w:rsidRDefault="00576734" w:rsidP="006B66DE">
            <w:pPr>
              <w:tabs>
                <w:tab w:val="left" w:pos="328"/>
              </w:tabs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Умения:</w:t>
            </w:r>
          </w:p>
          <w:p w14:paraId="3F4E8F06" w14:textId="77777777" w:rsidR="00576734" w:rsidRDefault="00576734" w:rsidP="006B66DE">
            <w:pPr>
              <w:tabs>
                <w:tab w:val="left" w:pos="328"/>
              </w:tabs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Начислять проценты по вкладу по формуле простых и сложных процентов.</w:t>
            </w:r>
          </w:p>
          <w:p w14:paraId="43D1C23B" w14:textId="77777777" w:rsidR="00576734" w:rsidRDefault="00576734" w:rsidP="006B66DE">
            <w:pPr>
              <w:tabs>
                <w:tab w:val="left" w:pos="328"/>
              </w:tabs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61151E3C" w14:textId="77777777" w:rsidR="00576734" w:rsidRDefault="00576734" w:rsidP="006B66DE">
            <w:pPr>
              <w:tabs>
                <w:tab w:val="left" w:pos="328"/>
              </w:tabs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 Сравнивать условия по вкладам, предлагаемые различными финансовыми организациями. </w:t>
            </w:r>
          </w:p>
          <w:p w14:paraId="0235C49C" w14:textId="77777777" w:rsidR="00576734" w:rsidRDefault="00576734" w:rsidP="006B66DE">
            <w:pPr>
              <w:tabs>
                <w:tab w:val="left" w:pos="328"/>
              </w:tabs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63C43BDC" w14:textId="77777777" w:rsidR="00576734" w:rsidRDefault="00576734" w:rsidP="006B66DE">
            <w:pPr>
              <w:tabs>
                <w:tab w:val="left" w:pos="328"/>
              </w:tabs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- Сравнивать условия кредитования, предлагаемых различными финансовыми организациями. </w:t>
            </w:r>
          </w:p>
          <w:p w14:paraId="7A3940AF" w14:textId="77777777" w:rsidR="00576734" w:rsidRDefault="00576734" w:rsidP="006B66DE">
            <w:pPr>
              <w:tabs>
                <w:tab w:val="left" w:pos="328"/>
              </w:tabs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017381A6" w14:textId="77777777" w:rsidR="00576734" w:rsidRDefault="00576734" w:rsidP="006B66DE">
            <w:pPr>
              <w:tabs>
                <w:tab w:val="left" w:pos="328"/>
              </w:tabs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Определять доходность инвестиций с учетом инфляции.</w:t>
            </w:r>
          </w:p>
          <w:p w14:paraId="47416B63" w14:textId="77777777" w:rsidR="00576734" w:rsidRDefault="00576734" w:rsidP="006B66DE">
            <w:pPr>
              <w:tabs>
                <w:tab w:val="left" w:pos="328"/>
              </w:tabs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33C183A4" w14:textId="77777777" w:rsidR="00576734" w:rsidRDefault="00576734" w:rsidP="006B66DE">
            <w:pPr>
              <w:tabs>
                <w:tab w:val="left" w:pos="328"/>
              </w:tabs>
              <w:spacing w:after="0" w:line="254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- Рассчитывать размер личных налогов и налогового вычета.</w:t>
            </w:r>
          </w:p>
          <w:p w14:paraId="21E4053E" w14:textId="77777777" w:rsidR="00576734" w:rsidRDefault="00576734" w:rsidP="006B66DE">
            <w:pPr>
              <w:tabs>
                <w:tab w:val="left" w:pos="328"/>
              </w:tabs>
              <w:spacing w:after="0" w:line="254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43A9ED1F" w14:textId="77777777" w:rsidR="00576734" w:rsidRDefault="00576734" w:rsidP="006B66DE">
            <w:pPr>
              <w:tabs>
                <w:tab w:val="left" w:pos="328"/>
              </w:tabs>
              <w:spacing w:after="0" w:line="254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Рассчитывать величину страховой премии и страховой выплаты в зависимости от условий договора страхования.</w:t>
            </w:r>
          </w:p>
          <w:p w14:paraId="68FA90AE" w14:textId="77777777" w:rsidR="00576734" w:rsidRDefault="00576734" w:rsidP="006B66DE">
            <w:pPr>
              <w:tabs>
                <w:tab w:val="left" w:pos="328"/>
              </w:tabs>
              <w:spacing w:after="0" w:line="254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6F8D5BEB" w14:textId="77777777" w:rsidR="00576734" w:rsidRDefault="00576734" w:rsidP="006B66DE">
            <w:pPr>
              <w:tabs>
                <w:tab w:val="left" w:pos="328"/>
              </w:tabs>
              <w:spacing w:after="0" w:line="254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Определять признаки финансовой пирамиды</w:t>
            </w:r>
          </w:p>
          <w:p w14:paraId="1D0C381D" w14:textId="77777777" w:rsidR="00576734" w:rsidRDefault="00576734" w:rsidP="006B66DE">
            <w:pPr>
              <w:tabs>
                <w:tab w:val="left" w:pos="328"/>
              </w:tabs>
              <w:spacing w:after="0" w:line="254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 - Характеризовать основные виды мошенничеств в сети Интернет.</w:t>
            </w:r>
          </w:p>
          <w:p w14:paraId="78D1802E" w14:textId="77777777" w:rsidR="00576734" w:rsidRDefault="00576734" w:rsidP="006B66DE">
            <w:pPr>
              <w:tabs>
                <w:tab w:val="left" w:pos="328"/>
              </w:tabs>
              <w:spacing w:after="0" w:line="254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- Осуществлять условный расчет своей будущей пенсии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6823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6DBAD144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lang w:eastAsia="en-US"/>
              </w:rPr>
              <w:t xml:space="preserve">умение применять знание методики начисления простых и сложных процентов; </w:t>
            </w:r>
          </w:p>
          <w:p w14:paraId="32FB13A4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652D50D2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умения находить необходимую информацию об условиях по депозитам на сайтах коммерческих банках;</w:t>
            </w:r>
          </w:p>
          <w:p w14:paraId="168264C1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235FF923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 умения находить необходимую информацию о кредитных продуктах на сайтах коммерческих банках; </w:t>
            </w:r>
          </w:p>
          <w:p w14:paraId="33E56FF5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0404E558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оценивание доходности инвестиций;</w:t>
            </w:r>
          </w:p>
          <w:p w14:paraId="4ADF248E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6D8A2F47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- понимание механизма расчета налогов и расчета налогового вычета; </w:t>
            </w:r>
          </w:p>
          <w:p w14:paraId="6944B2DF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0B8F0D6D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определение величины страховой премии и страховой выплаты в зависимости от условий договора страхования</w:t>
            </w:r>
          </w:p>
          <w:p w14:paraId="0A02BE1B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2643CB6E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-умение распознавать финансовую пирамиду среди множества инвестиционных предложений; </w:t>
            </w:r>
          </w:p>
          <w:p w14:paraId="11E00897" w14:textId="77777777" w:rsidR="00576734" w:rsidRDefault="00576734" w:rsidP="006B66DE">
            <w:pPr>
              <w:spacing w:after="0"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умение находить актуальную информацию на сайтах Пенсионного фонда РФ, использовать для расчетов пенсионный калькулятор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4339" w14:textId="77777777" w:rsidR="00576734" w:rsidRDefault="00576734" w:rsidP="006B66DE">
            <w:pPr>
              <w:spacing w:after="0" w:line="254" w:lineRule="auto"/>
              <w:jc w:val="center"/>
              <w:rPr>
                <w:lang w:eastAsia="en-US"/>
              </w:rPr>
            </w:pPr>
          </w:p>
          <w:p w14:paraId="1D3DCEA8" w14:textId="77777777" w:rsidR="00576734" w:rsidRDefault="00576734" w:rsidP="006B66DE">
            <w:pPr>
              <w:spacing w:after="0" w:line="254" w:lineRule="auto"/>
              <w:jc w:val="center"/>
              <w:rPr>
                <w:lang w:eastAsia="en-US"/>
              </w:rPr>
            </w:pPr>
          </w:p>
          <w:p w14:paraId="672DBA8D" w14:textId="77777777" w:rsidR="00576734" w:rsidRDefault="00576734" w:rsidP="006B66DE">
            <w:pPr>
              <w:spacing w:after="0" w:line="254" w:lineRule="auto"/>
              <w:jc w:val="center"/>
              <w:rPr>
                <w:lang w:eastAsia="en-US"/>
              </w:rPr>
            </w:pPr>
          </w:p>
          <w:p w14:paraId="605AA3EA" w14:textId="77777777" w:rsidR="00576734" w:rsidRDefault="00576734" w:rsidP="006B66DE">
            <w:pPr>
              <w:spacing w:after="0" w:line="254" w:lineRule="auto"/>
              <w:jc w:val="center"/>
              <w:rPr>
                <w:lang w:eastAsia="en-US"/>
              </w:rPr>
            </w:pPr>
          </w:p>
          <w:p w14:paraId="104F290B" w14:textId="77777777" w:rsidR="00576734" w:rsidRDefault="00576734" w:rsidP="006B66DE">
            <w:pPr>
              <w:spacing w:after="0"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47E64717" w14:textId="77777777" w:rsidR="00576734" w:rsidRDefault="00576734" w:rsidP="006B66DE">
            <w:pPr>
              <w:spacing w:after="0"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Оценка результатов выполнения практической работы </w:t>
            </w:r>
          </w:p>
          <w:p w14:paraId="68420AC1" w14:textId="77777777" w:rsidR="00576734" w:rsidRDefault="00576734" w:rsidP="006B66DE">
            <w:pPr>
              <w:spacing w:after="0"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48A3804E" w14:textId="77777777" w:rsidR="00576734" w:rsidRDefault="00576734" w:rsidP="006B66DE">
            <w:pPr>
              <w:spacing w:after="0"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Экспертное наблюдение за ходом выполнения практической работы </w:t>
            </w:r>
          </w:p>
          <w:p w14:paraId="437E0348" w14:textId="77777777" w:rsidR="00576734" w:rsidRDefault="00576734" w:rsidP="006B66DE">
            <w:pPr>
              <w:spacing w:after="0"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5450BDEB" w14:textId="77777777" w:rsidR="00576734" w:rsidRDefault="00576734" w:rsidP="006B66DE">
            <w:pPr>
              <w:spacing w:after="0" w:line="254" w:lineRule="auto"/>
              <w:jc w:val="center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Оценка решений ситуационных задач</w:t>
            </w:r>
          </w:p>
        </w:tc>
      </w:tr>
      <w:bookmarkEnd w:id="0"/>
    </w:tbl>
    <w:p w14:paraId="6F40C3D2" w14:textId="77777777" w:rsidR="00757295" w:rsidRPr="000B2049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7295" w:rsidRPr="000B2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C0C75"/>
    <w:multiLevelType w:val="hybridMultilevel"/>
    <w:tmpl w:val="4B184564"/>
    <w:lvl w:ilvl="0" w:tplc="28523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E0014D"/>
    <w:multiLevelType w:val="hybridMultilevel"/>
    <w:tmpl w:val="4D60C764"/>
    <w:lvl w:ilvl="0" w:tplc="8AE86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E5639C"/>
    <w:multiLevelType w:val="hybridMultilevel"/>
    <w:tmpl w:val="4FDAD190"/>
    <w:lvl w:ilvl="0" w:tplc="9AC4BF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6F64838"/>
    <w:multiLevelType w:val="hybridMultilevel"/>
    <w:tmpl w:val="968C1B14"/>
    <w:lvl w:ilvl="0" w:tplc="8AE86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3B047E"/>
    <w:multiLevelType w:val="hybridMultilevel"/>
    <w:tmpl w:val="A77608A2"/>
    <w:lvl w:ilvl="0" w:tplc="5BD8F30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AC06C23"/>
    <w:multiLevelType w:val="hybridMultilevel"/>
    <w:tmpl w:val="C2C470E8"/>
    <w:lvl w:ilvl="0" w:tplc="30047520">
      <w:start w:val="1"/>
      <w:numFmt w:val="decimal"/>
      <w:lvlText w:val="%1."/>
      <w:lvlJc w:val="left"/>
      <w:pPr>
        <w:ind w:left="720" w:hanging="360"/>
      </w:pPr>
      <w:rPr>
        <w:rFonts w:eastAsiaTheme="minorEastAsia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F5BA9"/>
    <w:multiLevelType w:val="multilevel"/>
    <w:tmpl w:val="A5FAD8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24D514E"/>
    <w:multiLevelType w:val="multilevel"/>
    <w:tmpl w:val="F4E0B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."/>
      <w:lvlJc w:val="left"/>
      <w:pPr>
        <w:ind w:left="1155" w:hanging="795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1155" w:hanging="79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8">
    <w:nsid w:val="72AF644C"/>
    <w:multiLevelType w:val="hybridMultilevel"/>
    <w:tmpl w:val="1D42C302"/>
    <w:lvl w:ilvl="0" w:tplc="8AE86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8"/>
  </w:num>
  <w:num w:numId="7">
    <w:abstractNumId w:val="1"/>
  </w:num>
  <w:num w:numId="8">
    <w:abstractNumId w:val="0"/>
  </w:num>
  <w:num w:numId="9">
    <w:abstractNumId w:val="0"/>
  </w:num>
  <w:num w:numId="10">
    <w:abstractNumId w:val="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25A"/>
    <w:rsid w:val="00055F2B"/>
    <w:rsid w:val="000B2049"/>
    <w:rsid w:val="000D101F"/>
    <w:rsid w:val="001503FA"/>
    <w:rsid w:val="0022325A"/>
    <w:rsid w:val="00424198"/>
    <w:rsid w:val="00452E99"/>
    <w:rsid w:val="00471659"/>
    <w:rsid w:val="00560B65"/>
    <w:rsid w:val="00576734"/>
    <w:rsid w:val="00620B17"/>
    <w:rsid w:val="0068126A"/>
    <w:rsid w:val="00757295"/>
    <w:rsid w:val="0078606C"/>
    <w:rsid w:val="00A55A9B"/>
    <w:rsid w:val="00A92E37"/>
    <w:rsid w:val="00AC703B"/>
    <w:rsid w:val="00B06BDE"/>
    <w:rsid w:val="00B60CF8"/>
    <w:rsid w:val="00CE5A4D"/>
    <w:rsid w:val="00D17A00"/>
    <w:rsid w:val="00D3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A61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04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049"/>
    <w:pPr>
      <w:ind w:left="720"/>
      <w:contextualSpacing/>
    </w:pPr>
  </w:style>
  <w:style w:type="table" w:styleId="a4">
    <w:name w:val="Table Grid"/>
    <w:basedOn w:val="a1"/>
    <w:uiPriority w:val="59"/>
    <w:rsid w:val="000B2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57295"/>
    <w:rPr>
      <w:color w:val="0000FF" w:themeColor="hyperlink"/>
      <w:u w:val="single"/>
    </w:rPr>
  </w:style>
  <w:style w:type="character" w:customStyle="1" w:styleId="FontStyle13">
    <w:name w:val="Font Style13"/>
    <w:basedOn w:val="a0"/>
    <w:uiPriority w:val="99"/>
    <w:rsid w:val="0068126A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04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049"/>
    <w:pPr>
      <w:ind w:left="720"/>
      <w:contextualSpacing/>
    </w:pPr>
  </w:style>
  <w:style w:type="table" w:styleId="a4">
    <w:name w:val="Table Grid"/>
    <w:basedOn w:val="a1"/>
    <w:uiPriority w:val="59"/>
    <w:rsid w:val="000B2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57295"/>
    <w:rPr>
      <w:color w:val="0000FF" w:themeColor="hyperlink"/>
      <w:u w:val="single"/>
    </w:rPr>
  </w:style>
  <w:style w:type="character" w:customStyle="1" w:styleId="FontStyle13">
    <w:name w:val="Font Style13"/>
    <w:basedOn w:val="a0"/>
    <w:uiPriority w:val="99"/>
    <w:rsid w:val="0068126A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zbukafjnansov" TargetMode="External"/><Relationship Id="rId13" Type="http://schemas.openxmlformats.org/officeDocument/2006/relationships/hyperlink" Target="http://www.minfin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xn--80atdl2c.xn--80aaeza4ab6aw2b2b.xn--p1ai/index.php" TargetMode="External"/><Relationship Id="rId12" Type="http://schemas.openxmlformats.org/officeDocument/2006/relationships/hyperlink" Target="http://&#1074;&#1072;&#1096;&#1080;&#1092;&#1080;&#1085;&#1072;&#1085;&#1089;&#1099;.&#1088;&#1092;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e.muiv.ru/library.php?book_id=147423" TargetMode="External"/><Relationship Id="rId11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&#1093;&#1086;&#1095;&#1091;&#1084;&#1086;&#1075;&#1091;&#1079;&#1085;&#1072;&#1102;.&#1088;&#1092;" TargetMode="External"/><Relationship Id="rId10" Type="http://schemas.openxmlformats.org/officeDocument/2006/relationships/hyperlink" Target="https://fmc.hse.ru/methodolog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se.ru/org/hse/61217342/61217360/mcfc" TargetMode="External"/><Relationship Id="rId14" Type="http://schemas.openxmlformats.org/officeDocument/2006/relationships/hyperlink" Target="http://www.minfin.ru/ru/om/fingram/directions/programs%2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11</Pages>
  <Words>2160</Words>
  <Characters>12313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Осипова </dc:creator>
  <cp:keywords/>
  <dc:description/>
  <cp:lastModifiedBy>Vash Komp</cp:lastModifiedBy>
  <cp:revision>8</cp:revision>
  <dcterms:created xsi:type="dcterms:W3CDTF">2024-02-12T08:06:00Z</dcterms:created>
  <dcterms:modified xsi:type="dcterms:W3CDTF">2025-02-15T11:20:00Z</dcterms:modified>
</cp:coreProperties>
</file>