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2933C" w14:textId="60395992" w:rsidR="000B2049" w:rsidRPr="002670BD" w:rsidRDefault="00B96783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lang w:val="x-none" w:eastAsia="x-none"/>
        </w:rPr>
      </w:pPr>
      <w:bookmarkStart w:id="0" w:name="_Hlk164927048"/>
      <w:r w:rsidRPr="00B96783">
        <w:rPr>
          <w:rFonts w:ascii="Times New Roman" w:hAnsi="Times New Roman" w:cs="Times New Roman"/>
          <w:bCs/>
          <w:sz w:val="24"/>
          <w:szCs w:val="24"/>
          <w:lang w:val="x-none" w:eastAsia="x-none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14:paraId="094726D0" w14:textId="77777777" w:rsidR="000B2049" w:rsidRDefault="000B2049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319FE3C7" w14:textId="77777777" w:rsidR="00B96783" w:rsidRPr="00B96783" w:rsidRDefault="00B96783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4D1389A9" w14:textId="77777777" w:rsidR="000B2049" w:rsidRDefault="000B2049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7BA3FF55" w14:textId="77777777" w:rsidR="00AA305E" w:rsidRDefault="00AA305E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5D8756A4" w14:textId="77777777" w:rsidR="00AA305E" w:rsidRDefault="00AA305E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2C13A7AC" w14:textId="77777777" w:rsidR="00AA305E" w:rsidRDefault="00AA305E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09144003" w14:textId="77777777" w:rsidR="00AA305E" w:rsidRPr="002670BD" w:rsidRDefault="00AA305E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14:paraId="0194E50D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823D03B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0F83D3B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E51BE8C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107F0F4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8B3904A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BB343F1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7426552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935BC6E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D8A7FEF" w14:textId="77777777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55AC19B" w14:textId="2A305518" w:rsidR="000B2049" w:rsidRPr="002670BD" w:rsidRDefault="000B2049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670BD">
        <w:rPr>
          <w:rFonts w:ascii="Times New Roman" w:hAnsi="Times New Roman" w:cs="Times New Roman"/>
          <w:b/>
          <w:sz w:val="24"/>
          <w:szCs w:val="24"/>
          <w:lang w:eastAsia="ar-SA"/>
        </w:rPr>
        <w:t>РАБОЧАЯ ПРОГРАММА УЧЕБНОЙ ДИСЦИПЛИНЫ</w:t>
      </w:r>
    </w:p>
    <w:p w14:paraId="1B3D5030" w14:textId="77777777" w:rsidR="00DE3B35" w:rsidRPr="002670BD" w:rsidRDefault="00DE3B35" w:rsidP="00ED7B52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A8BA69C" w14:textId="09515558" w:rsidR="00DE3B35" w:rsidRPr="002670BD" w:rsidRDefault="002A3F27" w:rsidP="00ED7B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u w:val="single"/>
        </w:rPr>
      </w:pPr>
      <w:r w:rsidRPr="002670BD">
        <w:rPr>
          <w:rFonts w:ascii="Times New Roman" w:hAnsi="Times New Roman" w:cs="Times New Roman"/>
          <w:b/>
          <w:bCs/>
          <w:u w:val="single"/>
        </w:rPr>
        <w:t>«ОП.01 Математические методы решения прикладных профессиональных задач»</w:t>
      </w:r>
    </w:p>
    <w:p w14:paraId="7D83F0F3" w14:textId="3EEFA4A2" w:rsidR="000B2049" w:rsidRPr="002670BD" w:rsidRDefault="00DE3B35" w:rsidP="00ED7B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2670BD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="000B2049" w:rsidRPr="002670BD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(наименование предмета)</w:t>
      </w:r>
    </w:p>
    <w:p w14:paraId="574E2A27" w14:textId="7E5124B9" w:rsidR="000B2049" w:rsidRPr="002670BD" w:rsidRDefault="000B2049" w:rsidP="00ED7B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670BD">
        <w:rPr>
          <w:rFonts w:ascii="Times New Roman" w:hAnsi="Times New Roman" w:cs="Times New Roman"/>
          <w:sz w:val="24"/>
          <w:szCs w:val="24"/>
          <w:lang w:eastAsia="ar-SA"/>
        </w:rPr>
        <w:t>образовательной программы</w:t>
      </w:r>
      <w:r w:rsidR="00162D2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670BD">
        <w:rPr>
          <w:rFonts w:ascii="Times New Roman" w:hAnsi="Times New Roman" w:cs="Times New Roman"/>
          <w:sz w:val="24"/>
          <w:szCs w:val="24"/>
          <w:lang w:eastAsia="ar-SA"/>
        </w:rPr>
        <w:t>по специальности</w:t>
      </w:r>
    </w:p>
    <w:p w14:paraId="6CB3FF52" w14:textId="77777777" w:rsidR="000B2049" w:rsidRPr="002670BD" w:rsidRDefault="000B2049" w:rsidP="00ED7B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670BD">
        <w:rPr>
          <w:rFonts w:ascii="Times New Roman" w:hAnsi="Times New Roman" w:cs="Times New Roman"/>
          <w:sz w:val="24"/>
          <w:szCs w:val="24"/>
          <w:u w:val="single"/>
        </w:rPr>
        <w:t xml:space="preserve">08.02.15 Информационное моделирование в строительстве </w:t>
      </w:r>
    </w:p>
    <w:p w14:paraId="5056CEDF" w14:textId="77777777" w:rsidR="000B2049" w:rsidRPr="002670BD" w:rsidRDefault="000B2049" w:rsidP="00ED7B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2670BD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(указать код и наименование</w:t>
      </w:r>
      <w:proofErr w:type="gramStart"/>
      <w:r w:rsidRPr="002670BD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)</w:t>
      </w:r>
      <w:proofErr w:type="gramEnd"/>
    </w:p>
    <w:p w14:paraId="2D4B1203" w14:textId="77777777" w:rsidR="000B2049" w:rsidRPr="002670BD" w:rsidRDefault="000B2049" w:rsidP="00ED7B52">
      <w:pPr>
        <w:tabs>
          <w:tab w:val="left" w:pos="910"/>
        </w:tabs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33FEBE21" w14:textId="77777777" w:rsidR="000B2049" w:rsidRPr="002670BD" w:rsidRDefault="000B2049" w:rsidP="00ED7B52">
      <w:pPr>
        <w:tabs>
          <w:tab w:val="left" w:pos="910"/>
        </w:tabs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4ED0C4F0" w14:textId="77777777" w:rsidR="000B2049" w:rsidRPr="002670BD" w:rsidRDefault="000B2049" w:rsidP="00ED7B52">
      <w:pPr>
        <w:tabs>
          <w:tab w:val="left" w:pos="910"/>
        </w:tabs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0DAB3550" w14:textId="77777777" w:rsidR="000B2049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68E8745A" w14:textId="77777777" w:rsidR="00AA305E" w:rsidRDefault="00AA305E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38C4828D" w14:textId="77777777" w:rsidR="00AA305E" w:rsidRDefault="00AA305E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65D13D9A" w14:textId="77777777" w:rsidR="00AA305E" w:rsidRPr="002670BD" w:rsidRDefault="00AA305E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  <w:bookmarkStart w:id="1" w:name="_GoBack"/>
      <w:bookmarkEnd w:id="1"/>
    </w:p>
    <w:p w14:paraId="7C28F25C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14:paraId="49E6AB62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3149A119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670BD">
        <w:rPr>
          <w:rFonts w:ascii="Times New Roman" w:hAnsi="Times New Roman" w:cs="Times New Roman"/>
          <w:b/>
          <w:i/>
          <w:sz w:val="24"/>
          <w:szCs w:val="24"/>
        </w:rPr>
        <w:t>Уровень изучения программы: (базовый)</w:t>
      </w:r>
    </w:p>
    <w:p w14:paraId="70B61565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45FB151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36221A03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54CB7A9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7B2EAEAD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8F00C59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3C168295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69C5636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76A4256A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23C3E82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2C36C364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BF295B7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6B296521" w14:textId="77777777" w:rsidR="00B96783" w:rsidRDefault="00B96783" w:rsidP="00D03EF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87D745" w14:textId="61C3CE2E" w:rsidR="00D03EF8" w:rsidRDefault="00B96783" w:rsidP="00D03EF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Махачкала 2025</w:t>
      </w:r>
      <w:r w:rsidR="000B2049" w:rsidRPr="002670BD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14:paraId="637F4454" w14:textId="77777777" w:rsidR="00D03EF8" w:rsidRDefault="00D03EF8" w:rsidP="00D03EF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32E1D5E" w14:textId="77777777" w:rsidR="00B96783" w:rsidRDefault="00B96783" w:rsidP="00D03EF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6D58A94E" w14:textId="5BD3B2CD" w:rsidR="000B2049" w:rsidRPr="00D03EF8" w:rsidRDefault="000B2049" w:rsidP="00D03EF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70BD">
        <w:rPr>
          <w:rFonts w:ascii="Times New Roman" w:hAnsi="Times New Roman" w:cs="Times New Roman"/>
          <w:b/>
          <w:iCs/>
          <w:sz w:val="24"/>
          <w:szCs w:val="24"/>
        </w:rPr>
        <w:lastRenderedPageBreak/>
        <w:t>СОДЕРЖАНИЕ</w:t>
      </w:r>
    </w:p>
    <w:p w14:paraId="7D640C18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40"/>
        <w:gridCol w:w="1331"/>
      </w:tblGrid>
      <w:tr w:rsidR="000B2049" w:rsidRPr="002670BD" w14:paraId="016D4784" w14:textId="77777777" w:rsidTr="000B2049">
        <w:tc>
          <w:tcPr>
            <w:tcW w:w="8472" w:type="dxa"/>
            <w:shd w:val="clear" w:color="auto" w:fill="auto"/>
          </w:tcPr>
          <w:p w14:paraId="0230F12E" w14:textId="77777777" w:rsidR="000B2049" w:rsidRPr="002A2BA0" w:rsidRDefault="000B2049" w:rsidP="002A2BA0">
            <w:pPr>
              <w:spacing w:after="0" w:line="240" w:lineRule="auto"/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2AA119F3" w14:textId="61B23A24" w:rsidR="000B2049" w:rsidRPr="002670BD" w:rsidRDefault="000B2049" w:rsidP="00ED7B52">
            <w:pPr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049" w:rsidRPr="002670BD" w14:paraId="2CCB68F1" w14:textId="77777777" w:rsidTr="000B2049">
        <w:tc>
          <w:tcPr>
            <w:tcW w:w="8472" w:type="dxa"/>
            <w:shd w:val="clear" w:color="auto" w:fill="auto"/>
          </w:tcPr>
          <w:p w14:paraId="585D3AF7" w14:textId="4887700F" w:rsidR="000B2049" w:rsidRPr="002A2BA0" w:rsidRDefault="002A3F27" w:rsidP="002A2BA0">
            <w:pPr>
              <w:numPr>
                <w:ilvl w:val="0"/>
                <w:numId w:val="1"/>
              </w:num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2BA0">
              <w:rPr>
                <w:rFonts w:ascii="Times New Roman" w:hAnsi="Times New Roman" w:cs="Times New Roman"/>
                <w:b/>
                <w:bCs/>
              </w:rPr>
              <w:t>ОБЩАЯ ХАРАКТЕРИСТИКА РАБОЧЕЙ ПРОГРАММЫ</w:t>
            </w:r>
            <w:r w:rsidR="002A2BA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A2BA0">
              <w:rPr>
                <w:rFonts w:ascii="Times New Roman" w:hAnsi="Times New Roman" w:cs="Times New Roman"/>
                <w:b/>
                <w:bCs/>
              </w:rPr>
              <w:t>УЧЕБНОЙ ДИСЦИПЛИНЫ</w:t>
            </w:r>
          </w:p>
        </w:tc>
        <w:tc>
          <w:tcPr>
            <w:tcW w:w="1371" w:type="dxa"/>
            <w:shd w:val="clear" w:color="auto" w:fill="auto"/>
          </w:tcPr>
          <w:p w14:paraId="0BABEF6D" w14:textId="77777777" w:rsidR="000B2049" w:rsidRPr="002670BD" w:rsidRDefault="000B2049" w:rsidP="00ED7B52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0CD16F" w14:textId="77777777" w:rsidR="000B2049" w:rsidRPr="002670BD" w:rsidRDefault="000B2049" w:rsidP="00ED7B52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9" w:rsidRPr="002670BD" w14:paraId="2A0EB10E" w14:textId="77777777" w:rsidTr="000B2049">
        <w:tc>
          <w:tcPr>
            <w:tcW w:w="8472" w:type="dxa"/>
            <w:shd w:val="clear" w:color="auto" w:fill="auto"/>
          </w:tcPr>
          <w:p w14:paraId="1285A252" w14:textId="77777777" w:rsidR="000B2049" w:rsidRPr="002A2BA0" w:rsidRDefault="000B2049" w:rsidP="002A2BA0">
            <w:pPr>
              <w:numPr>
                <w:ilvl w:val="0"/>
                <w:numId w:val="1"/>
              </w:num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2B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2A2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 ДИСЦИПЛИНЫ</w:t>
            </w:r>
            <w:r w:rsidRPr="002A2B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2BB0E32E" w14:textId="77777777" w:rsidR="000B2049" w:rsidRPr="002A2BA0" w:rsidRDefault="000B2049" w:rsidP="002A2BA0">
            <w:pPr>
              <w:numPr>
                <w:ilvl w:val="0"/>
                <w:numId w:val="1"/>
              </w:num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2B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2A2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УЧЕБНОЙ ДИСЦИПЛИНЫ </w:t>
            </w:r>
          </w:p>
          <w:p w14:paraId="3C0828D0" w14:textId="77777777" w:rsidR="000B2049" w:rsidRPr="002A2BA0" w:rsidRDefault="000B2049" w:rsidP="002A2BA0">
            <w:pPr>
              <w:numPr>
                <w:ilvl w:val="0"/>
                <w:numId w:val="1"/>
              </w:numPr>
              <w:spacing w:after="0"/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2B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2A2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1371" w:type="dxa"/>
            <w:shd w:val="clear" w:color="auto" w:fill="auto"/>
          </w:tcPr>
          <w:p w14:paraId="201289E2" w14:textId="77777777" w:rsidR="000B2049" w:rsidRPr="002670BD" w:rsidRDefault="000B2049" w:rsidP="00ED7B52">
            <w:pPr>
              <w:spacing w:after="0"/>
              <w:ind w:left="142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40602C" w14:textId="77777777" w:rsidR="000B2049" w:rsidRPr="002670BD" w:rsidRDefault="000B2049" w:rsidP="00ED7B52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62CE1" w14:textId="77777777" w:rsidR="000B2049" w:rsidRPr="002670BD" w:rsidRDefault="000B2049" w:rsidP="00ED7B52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4BD16" w14:textId="77777777" w:rsidR="000B2049" w:rsidRPr="002670BD" w:rsidRDefault="000B2049" w:rsidP="00ED7B52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6BD73" w14:textId="77777777" w:rsidR="000B2049" w:rsidRPr="002670BD" w:rsidRDefault="000B2049" w:rsidP="00ED7B52">
            <w:pPr>
              <w:spacing w:after="0"/>
              <w:ind w:lef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AB3C7B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43BFEB9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CA7AFFC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281739E7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E152737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2C8E29B8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64E34F48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7F657C62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7361A5C6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421859C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150F5BB6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93E04C6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2B49E77D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D426BCB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82E2C3B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6E6392F8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D0A357E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BB3174A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09136BD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DEDEE18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BD3C4E3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635452F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44ABD458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EFE1D9F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45C31495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67F97E54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6970536D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153D608E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6EADE6E6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207FF20E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6775B729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2A0082F4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0AC830F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252CCE09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42E90536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079CF93" w14:textId="07541FDB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5C1CDD8B" w14:textId="76127095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5A6BFE9A" w14:textId="5BCB504E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C134ED5" w14:textId="536F6F88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BC42902" w14:textId="5194A079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228D930C" w14:textId="2EB1E73D" w:rsidR="000B2049" w:rsidRPr="002670BD" w:rsidRDefault="002A3F27" w:rsidP="00ED7B52">
      <w:pPr>
        <w:pStyle w:val="a3"/>
        <w:numPr>
          <w:ilvl w:val="0"/>
          <w:numId w:val="3"/>
        </w:num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0BD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РАБОЧЕЙ ПРОГРАММЫ УЧЕБНОЙ ДИСЦИПЛИНЫ</w:t>
      </w:r>
    </w:p>
    <w:p w14:paraId="293A6796" w14:textId="7F3470C8" w:rsidR="002A3F27" w:rsidRPr="002670BD" w:rsidRDefault="002A3F27" w:rsidP="00ED7B52">
      <w:pPr>
        <w:pStyle w:val="a3"/>
        <w:spacing w:after="0" w:line="240" w:lineRule="auto"/>
        <w:ind w:left="14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670BD">
        <w:rPr>
          <w:rFonts w:ascii="Times New Roman" w:hAnsi="Times New Roman" w:cs="Times New Roman"/>
          <w:sz w:val="24"/>
          <w:szCs w:val="24"/>
          <w:u w:val="single"/>
        </w:rPr>
        <w:t>«ОП.01 Математические методы решения прикладных профессиональных задач»</w:t>
      </w:r>
    </w:p>
    <w:p w14:paraId="19D7AEEE" w14:textId="53D7D9B1" w:rsidR="002A3F27" w:rsidRPr="002670BD" w:rsidRDefault="002A3F27" w:rsidP="00ED7B52">
      <w:pPr>
        <w:pStyle w:val="a3"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70BD">
        <w:rPr>
          <w:rFonts w:ascii="Times New Roman" w:hAnsi="Times New Roman" w:cs="Times New Roman"/>
          <w:sz w:val="24"/>
          <w:szCs w:val="24"/>
        </w:rPr>
        <w:t>(наименование дисциплины)</w:t>
      </w:r>
    </w:p>
    <w:p w14:paraId="2C4EEB42" w14:textId="77777777" w:rsidR="000B2049" w:rsidRPr="002670BD" w:rsidRDefault="000B2049" w:rsidP="00ED7B52">
      <w:pPr>
        <w:pStyle w:val="a3"/>
        <w:numPr>
          <w:ilvl w:val="1"/>
          <w:numId w:val="3"/>
        </w:numPr>
        <w:spacing w:after="0" w:line="240" w:lineRule="auto"/>
        <w:ind w:left="142" w:firstLine="709"/>
        <w:rPr>
          <w:rFonts w:ascii="Times New Roman" w:hAnsi="Times New Roman" w:cs="Times New Roman"/>
          <w:b/>
        </w:rPr>
      </w:pPr>
      <w:r w:rsidRPr="002670BD">
        <w:rPr>
          <w:rFonts w:ascii="Times New Roman" w:hAnsi="Times New Roman" w:cs="Times New Roman"/>
          <w:b/>
        </w:rPr>
        <w:t xml:space="preserve">Место дисциплины в структуре основной образовательной программы: </w:t>
      </w:r>
    </w:p>
    <w:p w14:paraId="60BFF0B6" w14:textId="05F7FBBF" w:rsidR="002A3F27" w:rsidRPr="002670BD" w:rsidRDefault="002A3F27" w:rsidP="00ED7B52">
      <w:pPr>
        <w:pStyle w:val="a3"/>
        <w:spacing w:after="0" w:line="240" w:lineRule="auto"/>
        <w:ind w:left="142" w:firstLine="709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>Учебная дисциплина «ОП.01. Математические методы решения прикладных профессиональных задач» является обязательной частью ОП в соответствии с ФГОС СПО по специальности 08.02.15 Информационное моделирование в строительстве. Особое значение дисциплина имеет при формировании и развитии ОК 01., ОК 02, ОК 09.</w:t>
      </w:r>
    </w:p>
    <w:p w14:paraId="650769BE" w14:textId="75FDB3B6" w:rsidR="000B2049" w:rsidRPr="002670BD" w:rsidRDefault="002A3F27" w:rsidP="00ED7B52">
      <w:pPr>
        <w:spacing w:after="0" w:line="240" w:lineRule="auto"/>
        <w:ind w:left="142" w:firstLine="709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  <w:b/>
          <w:bCs/>
        </w:rPr>
        <w:t xml:space="preserve">1.2 </w:t>
      </w:r>
      <w:r w:rsidR="000B2049" w:rsidRPr="002670BD">
        <w:rPr>
          <w:rFonts w:ascii="Times New Roman" w:hAnsi="Times New Roman" w:cs="Times New Roman"/>
          <w:b/>
        </w:rPr>
        <w:t xml:space="preserve">Цель и планируемые результаты освоения дисциплины: </w:t>
      </w:r>
    </w:p>
    <w:p w14:paraId="6870802D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p w14:paraId="3EF23C9A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361"/>
        <w:gridCol w:w="3709"/>
        <w:gridCol w:w="4252"/>
      </w:tblGrid>
      <w:tr w:rsidR="000B2049" w:rsidRPr="002670BD" w14:paraId="1F111B17" w14:textId="77777777" w:rsidTr="002A2BA0">
        <w:trPr>
          <w:trHeight w:val="142"/>
        </w:trPr>
        <w:tc>
          <w:tcPr>
            <w:tcW w:w="1361" w:type="dxa"/>
          </w:tcPr>
          <w:p w14:paraId="1363C825" w14:textId="77777777" w:rsidR="002A2BA0" w:rsidRDefault="000B2049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К</w:t>
            </w:r>
            <w:r w:rsidR="002A2BA0">
              <w:rPr>
                <w:rFonts w:ascii="Times New Roman" w:hAnsi="Times New Roman" w:cs="Times New Roman"/>
                <w:b/>
                <w:bCs/>
              </w:rPr>
              <w:t>о</w:t>
            </w:r>
            <w:r w:rsidRPr="002670BD">
              <w:rPr>
                <w:rFonts w:ascii="Times New Roman" w:hAnsi="Times New Roman" w:cs="Times New Roman"/>
                <w:b/>
                <w:bCs/>
              </w:rPr>
              <w:t xml:space="preserve">д ПК, </w:t>
            </w:r>
          </w:p>
          <w:p w14:paraId="6E0BBC41" w14:textId="1924FF4C" w:rsidR="000B2049" w:rsidRPr="002670BD" w:rsidRDefault="002A2BA0" w:rsidP="002A2B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="000B2049" w:rsidRPr="002670BD">
              <w:rPr>
                <w:rFonts w:ascii="Times New Roman" w:hAnsi="Times New Roman" w:cs="Times New Roman"/>
                <w:b/>
                <w:bCs/>
              </w:rPr>
              <w:t>ОК</w:t>
            </w:r>
          </w:p>
        </w:tc>
        <w:tc>
          <w:tcPr>
            <w:tcW w:w="3709" w:type="dxa"/>
          </w:tcPr>
          <w:p w14:paraId="5342016C" w14:textId="77777777" w:rsidR="000B2049" w:rsidRPr="002670BD" w:rsidRDefault="000B2049" w:rsidP="00ED7B52">
            <w:p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Умения</w:t>
            </w:r>
          </w:p>
        </w:tc>
        <w:tc>
          <w:tcPr>
            <w:tcW w:w="4252" w:type="dxa"/>
          </w:tcPr>
          <w:p w14:paraId="263D7729" w14:textId="77777777" w:rsidR="000B2049" w:rsidRPr="002670BD" w:rsidRDefault="000B2049" w:rsidP="00ED7B52">
            <w:pPr>
              <w:ind w:left="142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Знания</w:t>
            </w:r>
          </w:p>
        </w:tc>
      </w:tr>
      <w:tr w:rsidR="000B2049" w:rsidRPr="002670BD" w14:paraId="75C7D77B" w14:textId="77777777" w:rsidTr="002A2BA0">
        <w:trPr>
          <w:trHeight w:val="2270"/>
        </w:trPr>
        <w:tc>
          <w:tcPr>
            <w:tcW w:w="1361" w:type="dxa"/>
            <w:vAlign w:val="center"/>
          </w:tcPr>
          <w:p w14:paraId="6E4907DC" w14:textId="49969C2E" w:rsidR="000B2049" w:rsidRPr="002670BD" w:rsidRDefault="002A2BA0" w:rsidP="002A2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B2049" w:rsidRPr="002670BD">
              <w:rPr>
                <w:rFonts w:ascii="Times New Roman" w:hAnsi="Times New Roman" w:cs="Times New Roman"/>
              </w:rPr>
              <w:t>ОК 0</w:t>
            </w:r>
            <w:r w:rsidR="002A3F27" w:rsidRPr="00267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09" w:type="dxa"/>
          </w:tcPr>
          <w:p w14:paraId="39583C42" w14:textId="2B06DBD7" w:rsidR="00611DAA" w:rsidRDefault="00611DAA" w:rsidP="002A2BA0">
            <w:pPr>
              <w:jc w:val="both"/>
              <w:rPr>
                <w:rFonts w:ascii="Times New Roman" w:hAnsi="Times New Roman" w:cs="Times New Roman"/>
              </w:rPr>
            </w:pPr>
            <w:r>
              <w:t>- решать прикладные задачи в области профессиональной деятельности.</w:t>
            </w:r>
          </w:p>
          <w:p w14:paraId="045D769E" w14:textId="3A744728" w:rsid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Распознавать задачу и/или проблему в профессиональном и/или социальном контексте; </w:t>
            </w:r>
          </w:p>
          <w:p w14:paraId="54F416BE" w14:textId="19DAAF5D" w:rsid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Анализировать задачу и/или проблему и выделять её составные части; </w:t>
            </w:r>
          </w:p>
          <w:p w14:paraId="6D3C6823" w14:textId="7586307D" w:rsid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14:paraId="1671AE37" w14:textId="37FF23F8" w:rsid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Составлять план действия; </w:t>
            </w:r>
          </w:p>
          <w:p w14:paraId="29C1E60C" w14:textId="5213C4F9" w:rsid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Определять необходимые ресурсы;</w:t>
            </w:r>
          </w:p>
          <w:p w14:paraId="07A61958" w14:textId="5B78632A" w:rsidR="000B2049" w:rsidRP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252" w:type="dxa"/>
          </w:tcPr>
          <w:p w14:paraId="1EB1E2DB" w14:textId="77777777" w:rsidR="00611DAA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14:paraId="081AB51C" w14:textId="77777777" w:rsidR="00611DAA" w:rsidRDefault="00611DAA" w:rsidP="002A2BA0">
            <w:pPr>
              <w:jc w:val="both"/>
              <w:rPr>
                <w:rFonts w:ascii="Times New Roman" w:hAnsi="Times New Roman" w:cs="Times New Roman"/>
              </w:rPr>
            </w:pPr>
          </w:p>
          <w:p w14:paraId="1478021B" w14:textId="77777777" w:rsidR="00611DAA" w:rsidRDefault="002A3F27" w:rsidP="00611DAA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Алгоритмы выполнения работ в профессиональной и смежных областях; </w:t>
            </w:r>
          </w:p>
          <w:p w14:paraId="173A8BAF" w14:textId="77777777" w:rsidR="00611DAA" w:rsidRDefault="00611DAA" w:rsidP="00611DAA">
            <w:pPr>
              <w:jc w:val="both"/>
              <w:rPr>
                <w:rFonts w:ascii="Times New Roman" w:hAnsi="Times New Roman" w:cs="Times New Roman"/>
              </w:rPr>
            </w:pPr>
          </w:p>
          <w:p w14:paraId="6C6C8412" w14:textId="797AFE1E" w:rsidR="00611DAA" w:rsidRDefault="002A3F27" w:rsidP="00611DAA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Структуру плана для решения задач; </w:t>
            </w:r>
          </w:p>
          <w:p w14:paraId="7BDA1C42" w14:textId="77777777" w:rsidR="00611DAA" w:rsidRDefault="00611DAA" w:rsidP="00611DAA">
            <w:pPr>
              <w:jc w:val="both"/>
              <w:rPr>
                <w:rFonts w:ascii="Times New Roman" w:hAnsi="Times New Roman" w:cs="Times New Roman"/>
              </w:rPr>
            </w:pPr>
          </w:p>
          <w:p w14:paraId="616188BE" w14:textId="1A139224" w:rsidR="000B2049" w:rsidRPr="002670BD" w:rsidRDefault="002A3F27" w:rsidP="0061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</w:rPr>
              <w:t>Порядок оценки результатов решения задач профессиональной деятельности.</w:t>
            </w:r>
          </w:p>
        </w:tc>
      </w:tr>
      <w:tr w:rsidR="002A3F27" w:rsidRPr="002670BD" w14:paraId="7CCB47C7" w14:textId="77777777" w:rsidTr="002A2BA0">
        <w:trPr>
          <w:trHeight w:val="2270"/>
        </w:trPr>
        <w:tc>
          <w:tcPr>
            <w:tcW w:w="1361" w:type="dxa"/>
            <w:vAlign w:val="center"/>
          </w:tcPr>
          <w:p w14:paraId="50E2A025" w14:textId="378789F9" w:rsidR="002A3F27" w:rsidRPr="002670BD" w:rsidRDefault="002A3F27" w:rsidP="002A2BA0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ОК 02</w:t>
            </w:r>
          </w:p>
        </w:tc>
        <w:tc>
          <w:tcPr>
            <w:tcW w:w="3709" w:type="dxa"/>
          </w:tcPr>
          <w:p w14:paraId="2376B775" w14:textId="348132E0" w:rsid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Определять необходимые источники информации;</w:t>
            </w:r>
          </w:p>
          <w:p w14:paraId="3A863471" w14:textId="5B899570" w:rsidR="002A2BA0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 Планировать процесс поиска;</w:t>
            </w:r>
            <w:r w:rsidR="002A2BA0">
              <w:rPr>
                <w:rFonts w:ascii="Times New Roman" w:hAnsi="Times New Roman" w:cs="Times New Roman"/>
              </w:rPr>
              <w:t xml:space="preserve"> </w:t>
            </w:r>
            <w:r w:rsidRPr="002670BD">
              <w:rPr>
                <w:rFonts w:ascii="Times New Roman" w:hAnsi="Times New Roman" w:cs="Times New Roman"/>
              </w:rPr>
              <w:t xml:space="preserve">структурировать получаемую информацию; </w:t>
            </w:r>
          </w:p>
          <w:p w14:paraId="21268715" w14:textId="4836D044" w:rsidR="002A3F27" w:rsidRPr="002670BD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Оформлять результаты поиска, применять средства информационных технологий для решения профессиональных задач.</w:t>
            </w:r>
          </w:p>
        </w:tc>
        <w:tc>
          <w:tcPr>
            <w:tcW w:w="4252" w:type="dxa"/>
          </w:tcPr>
          <w:p w14:paraId="36AA0E49" w14:textId="77777777" w:rsidR="00611DAA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14:paraId="1E96F4F9" w14:textId="77777777" w:rsidR="00611DAA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14:paraId="5E18E9B9" w14:textId="6E4E8CC6" w:rsidR="002A3F27" w:rsidRPr="002670BD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2A3F27" w:rsidRPr="002670BD" w14:paraId="6B6D1AE9" w14:textId="77777777" w:rsidTr="002A2BA0">
        <w:trPr>
          <w:trHeight w:val="895"/>
        </w:trPr>
        <w:tc>
          <w:tcPr>
            <w:tcW w:w="1361" w:type="dxa"/>
            <w:vAlign w:val="center"/>
          </w:tcPr>
          <w:p w14:paraId="23FA8ECA" w14:textId="77777777" w:rsidR="00095464" w:rsidRDefault="002A3F27" w:rsidP="00095464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ПК 1.6</w:t>
            </w:r>
          </w:p>
          <w:p w14:paraId="02CCE43D" w14:textId="4A546D86" w:rsidR="002A3F27" w:rsidRPr="002670BD" w:rsidRDefault="002A3F27" w:rsidP="00095464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 xml:space="preserve"> ПК </w:t>
            </w:r>
            <w:r w:rsidR="0009546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709" w:type="dxa"/>
          </w:tcPr>
          <w:p w14:paraId="095CB322" w14:textId="657F8C31" w:rsidR="002A3F27" w:rsidRPr="002670BD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Решать задачи формирования, анализа и передачи данных о здании</w:t>
            </w:r>
          </w:p>
        </w:tc>
        <w:tc>
          <w:tcPr>
            <w:tcW w:w="4252" w:type="dxa"/>
          </w:tcPr>
          <w:p w14:paraId="4450D0F5" w14:textId="00CCCED9" w:rsidR="002A3F27" w:rsidRPr="002670BD" w:rsidRDefault="002A3F27" w:rsidP="002A2BA0">
            <w:pPr>
              <w:jc w:val="both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Данные структурных элементов информационной модели при решении профильных задач</w:t>
            </w:r>
          </w:p>
        </w:tc>
      </w:tr>
    </w:tbl>
    <w:p w14:paraId="0EA2908F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D906FA1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917375F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AB42715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4AB044EB" w14:textId="77777777" w:rsidR="002A2BA0" w:rsidRDefault="002A2B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C4C15F0" w14:textId="1BA2AC14" w:rsidR="000B2049" w:rsidRPr="002670BD" w:rsidRDefault="000B2049" w:rsidP="00715E9D">
      <w:pPr>
        <w:pStyle w:val="a3"/>
        <w:numPr>
          <w:ilvl w:val="0"/>
          <w:numId w:val="3"/>
        </w:num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BD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14:paraId="4DF272B3" w14:textId="77777777" w:rsidR="00471659" w:rsidRPr="002670BD" w:rsidRDefault="00471659" w:rsidP="00ED7B52">
      <w:pPr>
        <w:pStyle w:val="a3"/>
        <w:tabs>
          <w:tab w:val="left" w:pos="3675"/>
        </w:tabs>
        <w:spacing w:after="0" w:line="240" w:lineRule="auto"/>
        <w:ind w:left="142" w:firstLine="709"/>
        <w:rPr>
          <w:rFonts w:ascii="Times New Roman" w:hAnsi="Times New Roman" w:cs="Times New Roman"/>
          <w:b/>
          <w:sz w:val="24"/>
          <w:szCs w:val="24"/>
        </w:rPr>
      </w:pPr>
    </w:p>
    <w:p w14:paraId="6927270C" w14:textId="77777777" w:rsidR="00471659" w:rsidRPr="002670BD" w:rsidRDefault="00471659" w:rsidP="002A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2670BD">
        <w:rPr>
          <w:rFonts w:ascii="Times New Roman" w:hAnsi="Times New Roman" w:cs="Times New Roman"/>
          <w:b/>
          <w:sz w:val="24"/>
          <w:szCs w:val="24"/>
        </w:rPr>
        <w:t>2.1. Объем предмета и виды учебной работы</w:t>
      </w:r>
    </w:p>
    <w:p w14:paraId="1E11F863" w14:textId="77777777" w:rsidR="00471659" w:rsidRPr="002670BD" w:rsidRDefault="00471659" w:rsidP="00ED7B52">
      <w:pPr>
        <w:pStyle w:val="a3"/>
        <w:spacing w:after="0"/>
        <w:ind w:left="142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471659" w:rsidRPr="002670BD" w14:paraId="65E703A4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2BF90" w14:textId="77777777" w:rsidR="00471659" w:rsidRPr="002670BD" w:rsidRDefault="00471659" w:rsidP="002A2B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BC9BB" w14:textId="7ACE8CFD" w:rsidR="00471659" w:rsidRPr="002670BD" w:rsidRDefault="00471659" w:rsidP="002A2BA0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471659" w:rsidRPr="002670BD" w14:paraId="4AB3E0E6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839C64" w14:textId="04DE8BE6" w:rsidR="00471659" w:rsidRPr="002670BD" w:rsidRDefault="00D357D4" w:rsidP="002A2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14:paraId="5613A528" w14:textId="5B0B7EB7" w:rsidR="00471659" w:rsidRPr="002670BD" w:rsidRDefault="00471659" w:rsidP="00611DAA">
            <w:pPr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4</w:t>
            </w:r>
            <w:r w:rsidR="00611DAA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8</w:t>
            </w:r>
          </w:p>
        </w:tc>
      </w:tr>
      <w:tr w:rsidR="00471659" w:rsidRPr="002670BD" w14:paraId="39E9C233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7AA93" w14:textId="77777777" w:rsidR="00471659" w:rsidRPr="002670BD" w:rsidRDefault="00471659" w:rsidP="002A2B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</w:rP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7AD23" w14:textId="7199E460" w:rsidR="00471659" w:rsidRPr="002670BD" w:rsidRDefault="00611DAA" w:rsidP="00ED7B52">
            <w:pPr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28</w:t>
            </w:r>
          </w:p>
        </w:tc>
      </w:tr>
      <w:tr w:rsidR="00471659" w:rsidRPr="002670BD" w14:paraId="5819E339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BF7FE" w14:textId="77777777" w:rsidR="00471659" w:rsidRPr="002670BD" w:rsidRDefault="00471659" w:rsidP="002A2B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</w:rP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5A078" w14:textId="77777777" w:rsidR="00471659" w:rsidRPr="002670BD" w:rsidRDefault="00471659" w:rsidP="00ED7B52">
            <w:pPr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2670BD" w14:paraId="4863B098" w14:textId="77777777" w:rsidTr="00471659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EF46B" w14:textId="77777777" w:rsidR="00471659" w:rsidRPr="002670BD" w:rsidRDefault="00471659" w:rsidP="002A2BA0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1659" w:rsidRPr="002670BD" w14:paraId="218F0249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A9DA6" w14:textId="77777777" w:rsidR="00471659" w:rsidRPr="002670BD" w:rsidRDefault="00471659" w:rsidP="002A2B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A866" w14:textId="77777777" w:rsidR="00471659" w:rsidRPr="002670BD" w:rsidRDefault="00471659" w:rsidP="00ED7B52">
            <w:pPr>
              <w:suppressAutoHyphens/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20</w:t>
            </w:r>
          </w:p>
        </w:tc>
      </w:tr>
      <w:tr w:rsidR="00471659" w:rsidRPr="002670BD" w14:paraId="761BA478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76AF7" w14:textId="77777777" w:rsidR="00471659" w:rsidRPr="002670BD" w:rsidRDefault="00471659" w:rsidP="002A2B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31F0" w14:textId="6D50494B" w:rsidR="00471659" w:rsidRPr="002670BD" w:rsidRDefault="00611DAA" w:rsidP="00ED7B52">
            <w:pPr>
              <w:suppressAutoHyphens/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28</w:t>
            </w:r>
          </w:p>
        </w:tc>
      </w:tr>
      <w:tr w:rsidR="00471659" w:rsidRPr="002670BD" w14:paraId="6794BB2C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17918" w14:textId="77777777" w:rsidR="00471659" w:rsidRPr="002670BD" w:rsidRDefault="00471659" w:rsidP="002A2B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14:paraId="0B0F5DF8" w14:textId="3C18AA66" w:rsidR="00471659" w:rsidRPr="002670BD" w:rsidRDefault="00471659" w:rsidP="00ED7B52">
            <w:pPr>
              <w:suppressAutoHyphens/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71659" w:rsidRPr="002670BD" w14:paraId="2B86B437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D7D25" w14:textId="77777777" w:rsidR="00471659" w:rsidRPr="002670BD" w:rsidRDefault="00471659" w:rsidP="002A2B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DF6F" w14:textId="77777777" w:rsidR="00471659" w:rsidRPr="002670BD" w:rsidRDefault="00471659" w:rsidP="00ED7B52">
            <w:pPr>
              <w:suppressAutoHyphens/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71659" w:rsidRPr="002670BD" w14:paraId="7B66214F" w14:textId="77777777" w:rsidTr="00471659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C6471" w14:textId="77777777" w:rsidR="00471659" w:rsidRPr="002670BD" w:rsidRDefault="00471659" w:rsidP="002A2BA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0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Итоговая (промежуточная) аттестация в форме дифференцированного зачета в  первом  семестре</w:t>
            </w:r>
          </w:p>
        </w:tc>
      </w:tr>
      <w:tr w:rsidR="00471659" w:rsidRPr="002670BD" w14:paraId="484347E3" w14:textId="77777777" w:rsidTr="00471659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8C0DF" w14:textId="77777777" w:rsidR="00471659" w:rsidRPr="002670BD" w:rsidRDefault="00471659" w:rsidP="002A2BA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14:paraId="08ABF784" w14:textId="595C1901" w:rsidR="00471659" w:rsidRPr="002670BD" w:rsidRDefault="00471659" w:rsidP="00611DAA">
            <w:pPr>
              <w:suppressAutoHyphens/>
              <w:spacing w:after="0" w:line="240" w:lineRule="auto"/>
              <w:ind w:left="142" w:firstLine="709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670BD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4</w:t>
            </w:r>
            <w:r w:rsidR="00611DAA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8</w:t>
            </w:r>
          </w:p>
        </w:tc>
      </w:tr>
    </w:tbl>
    <w:p w14:paraId="5829AD80" w14:textId="77777777" w:rsidR="00471659" w:rsidRPr="002670BD" w:rsidRDefault="00471659" w:rsidP="00ED7B52">
      <w:pPr>
        <w:tabs>
          <w:tab w:val="left" w:pos="3675"/>
        </w:tabs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F1DFC4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47223AFE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073E057B" w14:textId="77777777" w:rsidR="000B2049" w:rsidRPr="002670BD" w:rsidRDefault="000B204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7165060A" w14:textId="77777777" w:rsidR="00471659" w:rsidRPr="002670BD" w:rsidRDefault="0047165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</w:rPr>
        <w:sectPr w:rsidR="00471659" w:rsidRPr="002670BD" w:rsidSect="00715E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A59CFA" w14:textId="77777777" w:rsidR="000B2049" w:rsidRPr="002670BD" w:rsidRDefault="00471659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sz w:val="24"/>
          <w:szCs w:val="24"/>
        </w:rPr>
      </w:pPr>
      <w:r w:rsidRPr="002670BD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14:paraId="2B83F9AA" w14:textId="77777777" w:rsidR="00471659" w:rsidRPr="002670BD" w:rsidRDefault="0047165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2198"/>
        <w:gridCol w:w="8400"/>
        <w:gridCol w:w="1559"/>
        <w:gridCol w:w="3260"/>
      </w:tblGrid>
      <w:tr w:rsidR="002670BD" w:rsidRPr="002670BD" w14:paraId="69B59375" w14:textId="77777777" w:rsidTr="00611DAA">
        <w:trPr>
          <w:trHeight w:val="1361"/>
        </w:trPr>
        <w:tc>
          <w:tcPr>
            <w:tcW w:w="2198" w:type="dxa"/>
          </w:tcPr>
          <w:p w14:paraId="010DB63E" w14:textId="77777777" w:rsidR="002670BD" w:rsidRPr="002670BD" w:rsidRDefault="002670BD" w:rsidP="002A2BA0">
            <w:pPr>
              <w:ind w:left="142"/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400" w:type="dxa"/>
          </w:tcPr>
          <w:p w14:paraId="061526F1" w14:textId="0E8D6639" w:rsidR="002670BD" w:rsidRPr="002670BD" w:rsidRDefault="002670BD" w:rsidP="002A2BA0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</w:tcPr>
          <w:p w14:paraId="7483AACA" w14:textId="7AB0D1EA" w:rsidR="002670BD" w:rsidRPr="002670BD" w:rsidRDefault="002670BD" w:rsidP="002A2BA0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670BD">
              <w:rPr>
                <w:rFonts w:ascii="Times New Roman" w:hAnsi="Times New Roman" w:cs="Times New Roman"/>
              </w:rPr>
              <w:t>бъем часов</w:t>
            </w:r>
          </w:p>
        </w:tc>
        <w:tc>
          <w:tcPr>
            <w:tcW w:w="3260" w:type="dxa"/>
          </w:tcPr>
          <w:p w14:paraId="7A3BF867" w14:textId="77777777" w:rsidR="002670BD" w:rsidRPr="002670BD" w:rsidRDefault="002670BD" w:rsidP="00611DAA">
            <w:pPr>
              <w:ind w:left="142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71659" w:rsidRPr="002670BD" w14:paraId="4CD369F1" w14:textId="77777777" w:rsidTr="00611DAA">
        <w:trPr>
          <w:trHeight w:val="217"/>
        </w:trPr>
        <w:tc>
          <w:tcPr>
            <w:tcW w:w="2198" w:type="dxa"/>
          </w:tcPr>
          <w:p w14:paraId="75E6DC12" w14:textId="77777777" w:rsidR="00471659" w:rsidRPr="002670BD" w:rsidRDefault="00A55A9B" w:rsidP="002A2BA0">
            <w:pPr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400" w:type="dxa"/>
          </w:tcPr>
          <w:p w14:paraId="3495A64F" w14:textId="77777777" w:rsidR="00471659" w:rsidRPr="002670BD" w:rsidRDefault="00A55A9B" w:rsidP="002A2BA0">
            <w:pPr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59" w:type="dxa"/>
          </w:tcPr>
          <w:p w14:paraId="6C1A03A2" w14:textId="3D38228A" w:rsidR="00471659" w:rsidRPr="002670BD" w:rsidRDefault="00611DAA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3D0A3D03" w14:textId="77777777" w:rsidR="00471659" w:rsidRPr="002670BD" w:rsidRDefault="00A55A9B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4</w:t>
            </w:r>
          </w:p>
        </w:tc>
      </w:tr>
      <w:tr w:rsidR="00D357D4" w:rsidRPr="002670BD" w14:paraId="1D951950" w14:textId="77777777" w:rsidTr="00611DAA">
        <w:trPr>
          <w:trHeight w:val="206"/>
        </w:trPr>
        <w:tc>
          <w:tcPr>
            <w:tcW w:w="10598" w:type="dxa"/>
            <w:gridSpan w:val="2"/>
          </w:tcPr>
          <w:p w14:paraId="7C7CAC3B" w14:textId="612BB3D8" w:rsidR="00D357D4" w:rsidRPr="002670BD" w:rsidRDefault="00D357D4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Раздел 1. Основы линейной алгебры</w:t>
            </w:r>
          </w:p>
        </w:tc>
        <w:tc>
          <w:tcPr>
            <w:tcW w:w="1559" w:type="dxa"/>
          </w:tcPr>
          <w:p w14:paraId="55E858CE" w14:textId="77777777" w:rsidR="00D357D4" w:rsidRPr="002670BD" w:rsidRDefault="00D357D4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DA3BCF6" w14:textId="77777777" w:rsidR="00D357D4" w:rsidRPr="002670BD" w:rsidRDefault="00D357D4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3F87F279" w14:textId="77777777" w:rsidTr="00611DAA">
        <w:trPr>
          <w:trHeight w:val="206"/>
        </w:trPr>
        <w:tc>
          <w:tcPr>
            <w:tcW w:w="2198" w:type="dxa"/>
            <w:vMerge w:val="restart"/>
          </w:tcPr>
          <w:p w14:paraId="721FA991" w14:textId="77777777" w:rsidR="00D65862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1.1</w:t>
            </w:r>
          </w:p>
          <w:p w14:paraId="0840DCCF" w14:textId="77777777" w:rsidR="00D65862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Роль математики в современном мире</w:t>
            </w:r>
          </w:p>
          <w:p w14:paraId="7BF8D3C5" w14:textId="5F1D8270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>
              <w:t>Матрицы и действия над ними</w:t>
            </w:r>
          </w:p>
        </w:tc>
        <w:tc>
          <w:tcPr>
            <w:tcW w:w="8400" w:type="dxa"/>
          </w:tcPr>
          <w:p w14:paraId="13E1383C" w14:textId="22A33CC6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42371F74" w14:textId="028D77FD" w:rsidR="00D65862" w:rsidRPr="002670BD" w:rsidRDefault="00D65862" w:rsidP="00D65862">
            <w:pPr>
              <w:ind w:left="142"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vMerge w:val="restart"/>
          </w:tcPr>
          <w:p w14:paraId="620AD86F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51E08C5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C434BBF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3CBDEAF4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57BE6DD2" w14:textId="005F45F1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6D670260" w14:textId="77777777" w:rsidTr="00611DAA">
        <w:trPr>
          <w:trHeight w:val="461"/>
        </w:trPr>
        <w:tc>
          <w:tcPr>
            <w:tcW w:w="2198" w:type="dxa"/>
            <w:vMerge/>
          </w:tcPr>
          <w:p w14:paraId="5D6DD5FC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412C8ED0" w14:textId="77777777" w:rsidR="00D65862" w:rsidRDefault="00D65862" w:rsidP="002A2BA0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Роль математики в современном мире. Цели, задачи математики, связь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70BD">
              <w:rPr>
                <w:rFonts w:ascii="Times New Roman" w:hAnsi="Times New Roman" w:cs="Times New Roman"/>
              </w:rPr>
              <w:t>математики со строительством. Возможности математики для решения профессиональных задач.</w:t>
            </w:r>
          </w:p>
          <w:p w14:paraId="4417FDCD" w14:textId="3E7297DE" w:rsidR="00D65862" w:rsidRPr="002670BD" w:rsidRDefault="00D65862" w:rsidP="002A2BA0">
            <w:pPr>
              <w:rPr>
                <w:rFonts w:ascii="Times New Roman" w:hAnsi="Times New Roman" w:cs="Times New Roman"/>
              </w:rPr>
            </w:pPr>
            <w:r>
              <w:t>Матрица, виды матриц, их свойства. Основные операции над матрицами Л17 (сложение, вычитание, умножение, транспонирование)</w:t>
            </w:r>
          </w:p>
        </w:tc>
        <w:tc>
          <w:tcPr>
            <w:tcW w:w="1559" w:type="dxa"/>
          </w:tcPr>
          <w:p w14:paraId="67707B62" w14:textId="4C17B190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  <w:p w14:paraId="613A5D9A" w14:textId="24353113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1725D894" w14:textId="5D60A226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1F2745E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5933664C" w14:textId="77777777" w:rsidTr="00611DAA">
        <w:trPr>
          <w:trHeight w:val="461"/>
        </w:trPr>
        <w:tc>
          <w:tcPr>
            <w:tcW w:w="2198" w:type="dxa"/>
            <w:vMerge/>
          </w:tcPr>
          <w:p w14:paraId="7FC01BC8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07F6C577" w14:textId="0EC9AB86" w:rsidR="00D65862" w:rsidRPr="002670BD" w:rsidRDefault="00D65862" w:rsidP="002A2BA0">
            <w:pPr>
              <w:rPr>
                <w:rFonts w:ascii="Times New Roman" w:hAnsi="Times New Roman" w:cs="Times New Roman"/>
              </w:rPr>
            </w:pPr>
            <w:r>
              <w:t>Практическое занятие №1,2. Действия над матрицами</w:t>
            </w:r>
          </w:p>
        </w:tc>
        <w:tc>
          <w:tcPr>
            <w:tcW w:w="1559" w:type="dxa"/>
          </w:tcPr>
          <w:p w14:paraId="210218CF" w14:textId="44EF1CEB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Merge/>
          </w:tcPr>
          <w:p w14:paraId="687E87FA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6E7A411E" w14:textId="77777777" w:rsidTr="00611DAA">
        <w:trPr>
          <w:trHeight w:val="206"/>
        </w:trPr>
        <w:tc>
          <w:tcPr>
            <w:tcW w:w="2198" w:type="dxa"/>
            <w:vMerge w:val="restart"/>
          </w:tcPr>
          <w:p w14:paraId="0A21E17A" w14:textId="7DA61884" w:rsidR="00D65862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1.2.</w:t>
            </w:r>
          </w:p>
          <w:p w14:paraId="2E96EC30" w14:textId="77777777" w:rsidR="00D65862" w:rsidRPr="00611DAA" w:rsidRDefault="00D65862" w:rsidP="002A2BA0">
            <w:pPr>
              <w:rPr>
                <w:rFonts w:ascii="Times New Roman" w:hAnsi="Times New Roman" w:cs="Times New Roman"/>
                <w:b/>
              </w:rPr>
            </w:pPr>
            <w:r w:rsidRPr="00611DAA">
              <w:rPr>
                <w:rFonts w:ascii="Times New Roman" w:hAnsi="Times New Roman" w:cs="Times New Roman"/>
                <w:b/>
              </w:rPr>
              <w:t>Определители 2-го и 3-го порядков, их свойства</w:t>
            </w:r>
          </w:p>
          <w:p w14:paraId="00B3D2F6" w14:textId="6EEFB956" w:rsidR="00D65862" w:rsidRPr="002670BD" w:rsidRDefault="00D65862" w:rsidP="002A2BA0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Решение систем линейных уравнений</w:t>
            </w:r>
          </w:p>
        </w:tc>
        <w:tc>
          <w:tcPr>
            <w:tcW w:w="8400" w:type="dxa"/>
          </w:tcPr>
          <w:p w14:paraId="0DB0CA4A" w14:textId="6B39E17A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524D1EB9" w14:textId="3C338295" w:rsidR="00D65862" w:rsidRPr="002670BD" w:rsidRDefault="00D65862" w:rsidP="00D65862">
            <w:pPr>
              <w:ind w:left="142" w:hanging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</w:t>
            </w:r>
          </w:p>
        </w:tc>
        <w:tc>
          <w:tcPr>
            <w:tcW w:w="3260" w:type="dxa"/>
            <w:vMerge w:val="restart"/>
          </w:tcPr>
          <w:p w14:paraId="5CEB6330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D490C64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066D3E02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27F098DC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73A07A21" w14:textId="15818A68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27BB17E2" w14:textId="77777777" w:rsidTr="00611DAA">
        <w:trPr>
          <w:trHeight w:val="201"/>
        </w:trPr>
        <w:tc>
          <w:tcPr>
            <w:tcW w:w="2198" w:type="dxa"/>
            <w:vMerge/>
          </w:tcPr>
          <w:p w14:paraId="632102EC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047A0EA6" w14:textId="1B1C230B" w:rsidR="00D65862" w:rsidRPr="002670BD" w:rsidRDefault="00D65862" w:rsidP="00611DAA">
            <w:pPr>
              <w:rPr>
                <w:rFonts w:ascii="Times New Roman" w:hAnsi="Times New Roman" w:cs="Times New Roman"/>
              </w:rPr>
            </w:pPr>
            <w:r>
              <w:t>Определители, их свойства. Способы вычисления определителей 2-ого, 3-его порядка. Нахождение матрицы, обратной данной. Деление матриц. Системы линейных уравнений, методы решения.</w:t>
            </w:r>
          </w:p>
        </w:tc>
        <w:tc>
          <w:tcPr>
            <w:tcW w:w="1559" w:type="dxa"/>
          </w:tcPr>
          <w:p w14:paraId="5990B3E5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  <w:p w14:paraId="1F523DDF" w14:textId="72B3297D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311C5A25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68CB79FC" w14:textId="77777777" w:rsidTr="00611DAA">
        <w:trPr>
          <w:trHeight w:val="206"/>
        </w:trPr>
        <w:tc>
          <w:tcPr>
            <w:tcW w:w="2198" w:type="dxa"/>
            <w:vMerge/>
          </w:tcPr>
          <w:p w14:paraId="4F8FF5CB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65BE280A" w14:textId="0F0CA218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  <w:r w:rsidRPr="002670B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14:paraId="60D54B87" w14:textId="3DF21BCE" w:rsidR="00D65862" w:rsidRPr="002670BD" w:rsidRDefault="00D65862" w:rsidP="002A2BA0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Решение систем уравнений методами Крамера, Гаусса.</w:t>
            </w:r>
          </w:p>
        </w:tc>
        <w:tc>
          <w:tcPr>
            <w:tcW w:w="1559" w:type="dxa"/>
          </w:tcPr>
          <w:p w14:paraId="71BF71A0" w14:textId="7820F1A0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5877036E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1702C61F" w14:textId="77777777" w:rsidTr="00611DAA">
        <w:trPr>
          <w:trHeight w:val="206"/>
        </w:trPr>
        <w:tc>
          <w:tcPr>
            <w:tcW w:w="2198" w:type="dxa"/>
            <w:vMerge/>
          </w:tcPr>
          <w:p w14:paraId="5329F888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291BAA18" w14:textId="3C126210" w:rsidR="00D65862" w:rsidRDefault="00D65862" w:rsidP="002A2BA0">
            <w:r>
              <w:t>Практическое занятие № 4.</w:t>
            </w:r>
          </w:p>
          <w:p w14:paraId="0C3065D5" w14:textId="0BCD449F" w:rsidR="00D65862" w:rsidRPr="002670BD" w:rsidRDefault="00D65862" w:rsidP="002A2BA0">
            <w:pPr>
              <w:rPr>
                <w:rFonts w:ascii="Times New Roman" w:hAnsi="Times New Roman" w:cs="Times New Roman"/>
                <w:b/>
              </w:rPr>
            </w:pPr>
            <w:r>
              <w:t xml:space="preserve"> Вычисление определителей 2, 3 порядка</w:t>
            </w:r>
          </w:p>
        </w:tc>
        <w:tc>
          <w:tcPr>
            <w:tcW w:w="1559" w:type="dxa"/>
          </w:tcPr>
          <w:p w14:paraId="37BF497D" w14:textId="22E287C7" w:rsidR="00D65862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40730139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357D4" w:rsidRPr="002670BD" w14:paraId="16221CC8" w14:textId="77777777" w:rsidTr="00611DAA">
        <w:trPr>
          <w:trHeight w:val="217"/>
        </w:trPr>
        <w:tc>
          <w:tcPr>
            <w:tcW w:w="10598" w:type="dxa"/>
            <w:gridSpan w:val="2"/>
          </w:tcPr>
          <w:p w14:paraId="6E690736" w14:textId="22F3E8A7" w:rsidR="00D357D4" w:rsidRPr="002670BD" w:rsidRDefault="00D357D4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Раздел 2. Основы аналитической геометрии</w:t>
            </w:r>
          </w:p>
        </w:tc>
        <w:tc>
          <w:tcPr>
            <w:tcW w:w="1559" w:type="dxa"/>
          </w:tcPr>
          <w:p w14:paraId="4E469B2D" w14:textId="77777777" w:rsidR="00D357D4" w:rsidRPr="002670BD" w:rsidRDefault="00D357D4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5BBF13B" w14:textId="77777777" w:rsidR="00D357D4" w:rsidRPr="002670BD" w:rsidRDefault="00D357D4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452E99" w:rsidRPr="002670BD" w14:paraId="0C3A3A54" w14:textId="77777777" w:rsidTr="00611DAA">
        <w:trPr>
          <w:trHeight w:val="206"/>
        </w:trPr>
        <w:tc>
          <w:tcPr>
            <w:tcW w:w="2198" w:type="dxa"/>
            <w:vMerge w:val="restart"/>
          </w:tcPr>
          <w:p w14:paraId="6113AF62" w14:textId="42838585" w:rsidR="00452E99" w:rsidRPr="002670BD" w:rsidRDefault="00B832ED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2.1. Векторы. Прямоугольная и полярная системы координат</w:t>
            </w:r>
          </w:p>
        </w:tc>
        <w:tc>
          <w:tcPr>
            <w:tcW w:w="8400" w:type="dxa"/>
          </w:tcPr>
          <w:p w14:paraId="4B3C1F96" w14:textId="7A981F86" w:rsidR="00452E99" w:rsidRPr="002670BD" w:rsidRDefault="00B832ED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5C94A74A" w14:textId="677FB27C" w:rsidR="00452E99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 w:val="restart"/>
          </w:tcPr>
          <w:p w14:paraId="097F44B3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727B2CDD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A751012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7F6710E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4DE2AE01" w14:textId="0F70C703" w:rsidR="00452E99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F904A6" w:rsidRPr="002670BD" w14:paraId="121912D7" w14:textId="77777777" w:rsidTr="00611DAA">
        <w:trPr>
          <w:trHeight w:val="206"/>
        </w:trPr>
        <w:tc>
          <w:tcPr>
            <w:tcW w:w="2198" w:type="dxa"/>
            <w:vMerge/>
          </w:tcPr>
          <w:p w14:paraId="40DEE663" w14:textId="77777777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</w:tcPr>
          <w:p w14:paraId="423938B5" w14:textId="1765A5C9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</w:rPr>
              <w:t>Системы координат на плоскости и в пространстве. Формулы перехода из одной системы в другую.</w:t>
            </w:r>
          </w:p>
        </w:tc>
        <w:tc>
          <w:tcPr>
            <w:tcW w:w="1559" w:type="dxa"/>
          </w:tcPr>
          <w:p w14:paraId="2841624E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F65090C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4BD65F68" w14:textId="77777777" w:rsidTr="00611DAA">
        <w:trPr>
          <w:trHeight w:val="285"/>
        </w:trPr>
        <w:tc>
          <w:tcPr>
            <w:tcW w:w="2198" w:type="dxa"/>
            <w:vMerge w:val="restart"/>
          </w:tcPr>
          <w:p w14:paraId="316DD504" w14:textId="77777777" w:rsidR="00D65862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2.2. Уравнение прямой на плоскости и в пространстве</w:t>
            </w:r>
          </w:p>
          <w:p w14:paraId="4AC41F5F" w14:textId="5D91C322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>
              <w:lastRenderedPageBreak/>
              <w:t>Линии и поверхности 2-ого порядка</w:t>
            </w:r>
          </w:p>
        </w:tc>
        <w:tc>
          <w:tcPr>
            <w:tcW w:w="8400" w:type="dxa"/>
          </w:tcPr>
          <w:p w14:paraId="60F4554E" w14:textId="6FA3A239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lastRenderedPageBreak/>
              <w:t>Основное содержание учебного материала</w:t>
            </w:r>
          </w:p>
        </w:tc>
        <w:tc>
          <w:tcPr>
            <w:tcW w:w="1559" w:type="dxa"/>
          </w:tcPr>
          <w:p w14:paraId="18796A5A" w14:textId="5647D4C5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vMerge w:val="restart"/>
          </w:tcPr>
          <w:p w14:paraId="593A815E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3481DBE6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4DDDDD8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E9498C2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1.3.</w:t>
            </w:r>
          </w:p>
          <w:p w14:paraId="04F1D072" w14:textId="25B53CE5" w:rsidR="00D65862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D65862" w:rsidRPr="002670BD" w14:paraId="6FC28D22" w14:textId="77777777" w:rsidTr="00611DAA">
        <w:trPr>
          <w:trHeight w:val="285"/>
        </w:trPr>
        <w:tc>
          <w:tcPr>
            <w:tcW w:w="2198" w:type="dxa"/>
            <w:vMerge/>
          </w:tcPr>
          <w:p w14:paraId="62DC041B" w14:textId="77777777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</w:tcPr>
          <w:p w14:paraId="2D965A19" w14:textId="1B825E33" w:rsidR="00D65862" w:rsidRPr="002670BD" w:rsidRDefault="00D65862" w:rsidP="00F904A6">
            <w:pPr>
              <w:rPr>
                <w:rFonts w:ascii="Times New Roman" w:hAnsi="Times New Roman" w:cs="Times New Roman"/>
                <w:b/>
                <w:bCs/>
              </w:rPr>
            </w:pPr>
            <w:r>
              <w:t xml:space="preserve">Общее уравнение плоскости. Взаимное расположение плоскостей. Различные задания прямых. Взаимное расположение прямых. Взаимное расположение прямой и плоскости. Уравнение линий второго порядка на плоскости (окружность, эллипс, </w:t>
            </w:r>
            <w:r>
              <w:lastRenderedPageBreak/>
              <w:t>гипербола и парабола). Поверхности второго порядка</w:t>
            </w:r>
          </w:p>
        </w:tc>
        <w:tc>
          <w:tcPr>
            <w:tcW w:w="1559" w:type="dxa"/>
          </w:tcPr>
          <w:p w14:paraId="7C0B4632" w14:textId="28EF2D0B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260" w:type="dxa"/>
            <w:vMerge/>
          </w:tcPr>
          <w:p w14:paraId="5790F98D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1B464D1E" w14:textId="77777777" w:rsidTr="00611DAA">
        <w:trPr>
          <w:trHeight w:val="285"/>
        </w:trPr>
        <w:tc>
          <w:tcPr>
            <w:tcW w:w="2198" w:type="dxa"/>
            <w:vMerge/>
          </w:tcPr>
          <w:p w14:paraId="67E28592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</w:tcPr>
          <w:p w14:paraId="77326D56" w14:textId="439E2621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  <w:p w14:paraId="782B22E1" w14:textId="74C83A43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</w:rPr>
              <w:t>Задачи на составление уравнений и построение прямых и плоскостей.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>Вычисление элементов треугольника, его P и S координатным методом</w:t>
            </w:r>
          </w:p>
        </w:tc>
        <w:tc>
          <w:tcPr>
            <w:tcW w:w="1559" w:type="dxa"/>
          </w:tcPr>
          <w:p w14:paraId="29E600B5" w14:textId="0C9356BB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77B5FA0A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6C165FA0" w14:textId="77777777" w:rsidTr="00611DAA">
        <w:trPr>
          <w:trHeight w:val="285"/>
        </w:trPr>
        <w:tc>
          <w:tcPr>
            <w:tcW w:w="2198" w:type="dxa"/>
            <w:vMerge/>
          </w:tcPr>
          <w:p w14:paraId="3C517F28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</w:tcPr>
          <w:p w14:paraId="1D87E4E5" w14:textId="2FA49B1E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59" w:type="dxa"/>
          </w:tcPr>
          <w:p w14:paraId="0164E3FC" w14:textId="0B73030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168AF645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3D7A2966" w14:textId="77777777" w:rsidTr="00611DAA">
        <w:trPr>
          <w:trHeight w:val="285"/>
        </w:trPr>
        <w:tc>
          <w:tcPr>
            <w:tcW w:w="2198" w:type="dxa"/>
            <w:vMerge/>
          </w:tcPr>
          <w:p w14:paraId="53355344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</w:tcPr>
          <w:p w14:paraId="3FC83CA2" w14:textId="3465E006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>
              <w:t>Нахождение параметров кривых второго порядка. Построение кривых второго порядка</w:t>
            </w:r>
          </w:p>
        </w:tc>
        <w:tc>
          <w:tcPr>
            <w:tcW w:w="1559" w:type="dxa"/>
          </w:tcPr>
          <w:p w14:paraId="7FCAE006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50149D5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B832ED" w:rsidRPr="002670BD" w14:paraId="7B4F632C" w14:textId="77777777" w:rsidTr="00611DAA">
        <w:trPr>
          <w:trHeight w:val="285"/>
        </w:trPr>
        <w:tc>
          <w:tcPr>
            <w:tcW w:w="10598" w:type="dxa"/>
            <w:gridSpan w:val="2"/>
          </w:tcPr>
          <w:p w14:paraId="51600ADE" w14:textId="0E5DB547" w:rsidR="00B832ED" w:rsidRPr="002670BD" w:rsidRDefault="00B832ED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Раздел 3. Теория комплексных чисел</w:t>
            </w:r>
          </w:p>
        </w:tc>
        <w:tc>
          <w:tcPr>
            <w:tcW w:w="1559" w:type="dxa"/>
          </w:tcPr>
          <w:p w14:paraId="6C8DCEDF" w14:textId="77777777" w:rsidR="00B832ED" w:rsidRPr="002670BD" w:rsidRDefault="00B832ED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7463441" w14:textId="77777777" w:rsidR="00B832ED" w:rsidRPr="002670BD" w:rsidRDefault="00B832ED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65CC6CF1" w14:textId="77777777" w:rsidTr="00611DAA">
        <w:trPr>
          <w:trHeight w:val="352"/>
        </w:trPr>
        <w:tc>
          <w:tcPr>
            <w:tcW w:w="2198" w:type="dxa"/>
            <w:vMerge w:val="restart"/>
          </w:tcPr>
          <w:p w14:paraId="7A17093F" w14:textId="61D642D5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3.1. Формы комплексного числа. Решение уравнений.</w:t>
            </w:r>
          </w:p>
        </w:tc>
        <w:tc>
          <w:tcPr>
            <w:tcW w:w="8400" w:type="dxa"/>
          </w:tcPr>
          <w:p w14:paraId="60CAA860" w14:textId="5BC5815F" w:rsidR="00D65862" w:rsidRPr="002670BD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59AA59B1" w14:textId="1CBA705F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Merge w:val="restart"/>
          </w:tcPr>
          <w:p w14:paraId="7E4C3F4D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E2578DD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0E9A94EC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5B4FE505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773FCDF0" w14:textId="2311CF01" w:rsidR="00D65862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D65862" w:rsidRPr="002670BD" w14:paraId="0A624342" w14:textId="77777777" w:rsidTr="00611DAA">
        <w:trPr>
          <w:trHeight w:val="355"/>
        </w:trPr>
        <w:tc>
          <w:tcPr>
            <w:tcW w:w="2198" w:type="dxa"/>
            <w:vMerge/>
          </w:tcPr>
          <w:p w14:paraId="6E7C4405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304A784A" w14:textId="4E5A68A7" w:rsidR="00D65862" w:rsidRPr="002670BD" w:rsidRDefault="00D65862" w:rsidP="002A2BA0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Понятие комплексного числа. Формы комплексного числа. Арифметические операции над комплексными числами.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>Арифметические операции над комплексными числами, заданными в различных формах. Решение квадратных уравнений с отрицательным дискриминантом.</w:t>
            </w:r>
          </w:p>
        </w:tc>
        <w:tc>
          <w:tcPr>
            <w:tcW w:w="1559" w:type="dxa"/>
          </w:tcPr>
          <w:p w14:paraId="33F58E1E" w14:textId="3775A815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6E59E991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16599EE0" w14:textId="77777777" w:rsidTr="00611DAA">
        <w:trPr>
          <w:trHeight w:val="355"/>
        </w:trPr>
        <w:tc>
          <w:tcPr>
            <w:tcW w:w="2198" w:type="dxa"/>
            <w:vMerge/>
          </w:tcPr>
          <w:p w14:paraId="74E2D189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3C8D781F" w14:textId="4C6BD264" w:rsidR="00D65862" w:rsidRPr="00D65862" w:rsidRDefault="00D65862" w:rsidP="00F904A6">
            <w:pPr>
              <w:rPr>
                <w:rFonts w:ascii="Times New Roman" w:hAnsi="Times New Roman" w:cs="Times New Roman"/>
                <w:b/>
              </w:rPr>
            </w:pPr>
            <w:r w:rsidRPr="00D65862">
              <w:rPr>
                <w:b/>
              </w:rPr>
              <w:t xml:space="preserve">Практическое занятие </w:t>
            </w:r>
          </w:p>
        </w:tc>
        <w:tc>
          <w:tcPr>
            <w:tcW w:w="1559" w:type="dxa"/>
          </w:tcPr>
          <w:p w14:paraId="1A4600C6" w14:textId="37BDF09E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0A9878A9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5E50B974" w14:textId="77777777" w:rsidTr="00611DAA">
        <w:trPr>
          <w:trHeight w:val="355"/>
        </w:trPr>
        <w:tc>
          <w:tcPr>
            <w:tcW w:w="2198" w:type="dxa"/>
            <w:vMerge/>
          </w:tcPr>
          <w:p w14:paraId="7991CD73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6983BC05" w14:textId="6FCAA6BF" w:rsidR="00D65862" w:rsidRPr="002670BD" w:rsidRDefault="00D65862" w:rsidP="002A2BA0">
            <w:pPr>
              <w:rPr>
                <w:rFonts w:ascii="Times New Roman" w:hAnsi="Times New Roman" w:cs="Times New Roman"/>
              </w:rPr>
            </w:pPr>
            <w:r>
              <w:t>Действия с комплексными числами, записанными в различных формах. Решение уравнений</w:t>
            </w:r>
          </w:p>
        </w:tc>
        <w:tc>
          <w:tcPr>
            <w:tcW w:w="1559" w:type="dxa"/>
          </w:tcPr>
          <w:p w14:paraId="7DD106C5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6FDB68A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2F2543" w:rsidRPr="002670BD" w14:paraId="683A8E0B" w14:textId="77777777" w:rsidTr="00611DAA">
        <w:trPr>
          <w:trHeight w:val="217"/>
        </w:trPr>
        <w:tc>
          <w:tcPr>
            <w:tcW w:w="15417" w:type="dxa"/>
            <w:gridSpan w:val="4"/>
          </w:tcPr>
          <w:p w14:paraId="6171DD10" w14:textId="7452B617" w:rsidR="002F2543" w:rsidRPr="002670BD" w:rsidRDefault="002F2543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Раздел 4. Основы математического анализа</w:t>
            </w:r>
          </w:p>
        </w:tc>
      </w:tr>
      <w:tr w:rsidR="00F904A6" w:rsidRPr="002670BD" w14:paraId="2989E8F8" w14:textId="77777777" w:rsidTr="00611DAA">
        <w:trPr>
          <w:trHeight w:val="206"/>
        </w:trPr>
        <w:tc>
          <w:tcPr>
            <w:tcW w:w="2198" w:type="dxa"/>
            <w:vMerge w:val="restart"/>
          </w:tcPr>
          <w:p w14:paraId="13CD3D7C" w14:textId="0B89055F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4.1. Функции</w:t>
            </w:r>
          </w:p>
        </w:tc>
        <w:tc>
          <w:tcPr>
            <w:tcW w:w="8400" w:type="dxa"/>
          </w:tcPr>
          <w:p w14:paraId="43BC8B4C" w14:textId="4A870216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</w:tcPr>
          <w:p w14:paraId="3338C6DD" w14:textId="0CC49FB7" w:rsidR="00F904A6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Merge w:val="restart"/>
          </w:tcPr>
          <w:p w14:paraId="00A4980E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56A1233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11490274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38EFC580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2431E77A" w14:textId="6178A387" w:rsidR="00F904A6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F904A6" w:rsidRPr="002670BD" w14:paraId="75C4E405" w14:textId="77777777" w:rsidTr="00611DAA">
        <w:trPr>
          <w:trHeight w:val="217"/>
        </w:trPr>
        <w:tc>
          <w:tcPr>
            <w:tcW w:w="2198" w:type="dxa"/>
            <w:vMerge/>
          </w:tcPr>
          <w:p w14:paraId="2ABB4E08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6EAD5DDF" w14:textId="4C38F9FB" w:rsidR="00F904A6" w:rsidRPr="002670BD" w:rsidRDefault="00F904A6" w:rsidP="00F904A6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Понятие функции, ее свойства, способы задания.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>Определение предела функции; теоремы о пределах. Непрерывность функции.</w:t>
            </w:r>
          </w:p>
        </w:tc>
        <w:tc>
          <w:tcPr>
            <w:tcW w:w="1559" w:type="dxa"/>
          </w:tcPr>
          <w:p w14:paraId="0BF73378" w14:textId="6E2FD970" w:rsidR="00F904A6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257E3506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904A6" w:rsidRPr="002670BD" w14:paraId="2E20AD2E" w14:textId="77777777" w:rsidTr="00F904A6">
        <w:trPr>
          <w:trHeight w:val="250"/>
        </w:trPr>
        <w:tc>
          <w:tcPr>
            <w:tcW w:w="2198" w:type="dxa"/>
            <w:vMerge/>
          </w:tcPr>
          <w:p w14:paraId="36BF8D54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6D9DA77B" w14:textId="2F910A06" w:rsidR="00F904A6" w:rsidRPr="00F904A6" w:rsidRDefault="00F904A6" w:rsidP="002A2BA0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14:paraId="542EFCF6" w14:textId="3CB5931A" w:rsidR="00F904A6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29AB5D22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904A6" w:rsidRPr="002670BD" w14:paraId="125E4866" w14:textId="77777777" w:rsidTr="00611DAA">
        <w:trPr>
          <w:trHeight w:val="243"/>
        </w:trPr>
        <w:tc>
          <w:tcPr>
            <w:tcW w:w="2198" w:type="dxa"/>
            <w:vMerge/>
          </w:tcPr>
          <w:p w14:paraId="17E30BCF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7C48D4BE" w14:textId="48383689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F904A6">
              <w:rPr>
                <w:rFonts w:ascii="Times New Roman" w:hAnsi="Times New Roman" w:cs="Times New Roman"/>
                <w:bCs/>
              </w:rPr>
              <w:t>Раскрытие неопределенностей</w:t>
            </w:r>
          </w:p>
        </w:tc>
        <w:tc>
          <w:tcPr>
            <w:tcW w:w="1559" w:type="dxa"/>
          </w:tcPr>
          <w:p w14:paraId="11168758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852FA6F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904A6" w:rsidRPr="002670BD" w14:paraId="3DFE1215" w14:textId="77777777" w:rsidTr="00611DAA">
        <w:trPr>
          <w:trHeight w:val="217"/>
        </w:trPr>
        <w:tc>
          <w:tcPr>
            <w:tcW w:w="2198" w:type="dxa"/>
            <w:vMerge w:val="restart"/>
          </w:tcPr>
          <w:p w14:paraId="64A04E1A" w14:textId="7147A1DB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4.2. Дифференциальное исчисление</w:t>
            </w:r>
          </w:p>
        </w:tc>
        <w:tc>
          <w:tcPr>
            <w:tcW w:w="8400" w:type="dxa"/>
          </w:tcPr>
          <w:p w14:paraId="74E1288A" w14:textId="349D157A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7CDD21F4" w14:textId="1CD91833" w:rsidR="00F904A6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vMerge w:val="restart"/>
          </w:tcPr>
          <w:p w14:paraId="5B9CC629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86AFA72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2B16C24E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2328EA7A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4A6C762A" w14:textId="73B81060" w:rsidR="00F904A6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F904A6" w:rsidRPr="002670BD" w14:paraId="4FAD7470" w14:textId="77777777" w:rsidTr="00611DAA">
        <w:trPr>
          <w:trHeight w:val="435"/>
        </w:trPr>
        <w:tc>
          <w:tcPr>
            <w:tcW w:w="2198" w:type="dxa"/>
            <w:vMerge/>
          </w:tcPr>
          <w:p w14:paraId="57088DE3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7E382AA2" w14:textId="3E0EC348" w:rsidR="00F904A6" w:rsidRPr="00F904A6" w:rsidRDefault="00F904A6" w:rsidP="00F904A6">
            <w:pPr>
              <w:jc w:val="both"/>
              <w:rPr>
                <w:rFonts w:ascii="Times New Roman" w:hAnsi="Times New Roman" w:cs="Times New Roman"/>
              </w:rPr>
            </w:pPr>
            <w:r w:rsidRPr="00F904A6">
              <w:rPr>
                <w:rFonts w:ascii="Times New Roman" w:hAnsi="Times New Roman" w:cs="Times New Roman"/>
              </w:rPr>
              <w:t xml:space="preserve">Определение производной, её геометрический и механический смысл, правила Л17 нахождения производной. Производные основных и сложных функций. Раскрытие неопределенностей с помощью правила </w:t>
            </w:r>
            <w:proofErr w:type="spellStart"/>
            <w:r w:rsidRPr="00F904A6">
              <w:rPr>
                <w:rFonts w:ascii="Times New Roman" w:hAnsi="Times New Roman" w:cs="Times New Roman"/>
              </w:rPr>
              <w:t>Лапиталя</w:t>
            </w:r>
            <w:proofErr w:type="spellEnd"/>
            <w:r w:rsidRPr="00F904A6">
              <w:rPr>
                <w:rFonts w:ascii="Times New Roman" w:hAnsi="Times New Roman" w:cs="Times New Roman"/>
              </w:rPr>
              <w:t>. Монотонность функции. Нахождение экстремумов по производной первого порядка. Выпуклость, вогнутость функции. Нахождение точек перегиба по производной второго порядка. Функции нескольких переменных. Понятие частной производной. Наибольшее, наименьшее значение функции на промежутке.</w:t>
            </w:r>
          </w:p>
        </w:tc>
        <w:tc>
          <w:tcPr>
            <w:tcW w:w="1559" w:type="dxa"/>
          </w:tcPr>
          <w:p w14:paraId="4BC87BA4" w14:textId="4F822881" w:rsidR="00F904A6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653C26E8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904A6" w:rsidRPr="002670BD" w14:paraId="3CB8D452" w14:textId="77777777" w:rsidTr="00F904A6">
        <w:trPr>
          <w:trHeight w:val="285"/>
        </w:trPr>
        <w:tc>
          <w:tcPr>
            <w:tcW w:w="2198" w:type="dxa"/>
            <w:vMerge/>
          </w:tcPr>
          <w:p w14:paraId="4C58C494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047A3E15" w14:textId="4CB79BCB" w:rsidR="00F904A6" w:rsidRPr="002670BD" w:rsidRDefault="00F904A6" w:rsidP="002A2BA0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59" w:type="dxa"/>
          </w:tcPr>
          <w:p w14:paraId="60AC56B6" w14:textId="4F58BDBF" w:rsidR="00F904A6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4E876EF7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904A6" w:rsidRPr="002670BD" w14:paraId="3942C2F6" w14:textId="77777777" w:rsidTr="00F904A6">
        <w:trPr>
          <w:trHeight w:val="225"/>
        </w:trPr>
        <w:tc>
          <w:tcPr>
            <w:tcW w:w="2198" w:type="dxa"/>
            <w:vMerge/>
          </w:tcPr>
          <w:p w14:paraId="42B20884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42FD8F1D" w14:textId="7BDDE490" w:rsidR="00F904A6" w:rsidRPr="002670BD" w:rsidRDefault="00F904A6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</w:rPr>
              <w:t>Вычисление производных.</w:t>
            </w:r>
          </w:p>
        </w:tc>
        <w:tc>
          <w:tcPr>
            <w:tcW w:w="1559" w:type="dxa"/>
          </w:tcPr>
          <w:p w14:paraId="1468193D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89CFA7F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904A6" w:rsidRPr="002670BD" w14:paraId="78AEF6A5" w14:textId="77777777" w:rsidTr="00F904A6">
        <w:trPr>
          <w:trHeight w:val="275"/>
        </w:trPr>
        <w:tc>
          <w:tcPr>
            <w:tcW w:w="2198" w:type="dxa"/>
            <w:vMerge/>
          </w:tcPr>
          <w:p w14:paraId="65D399D9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01C20BF4" w14:textId="7295EB28" w:rsidR="00F904A6" w:rsidRPr="002670BD" w:rsidRDefault="00F904A6" w:rsidP="002A2BA0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559" w:type="dxa"/>
          </w:tcPr>
          <w:p w14:paraId="0C513542" w14:textId="1A741CE9" w:rsidR="00F904A6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2274DF80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904A6" w:rsidRPr="002670BD" w14:paraId="6A2F71D8" w14:textId="77777777" w:rsidTr="00611DAA">
        <w:trPr>
          <w:trHeight w:val="238"/>
        </w:trPr>
        <w:tc>
          <w:tcPr>
            <w:tcW w:w="2198" w:type="dxa"/>
            <w:vMerge/>
          </w:tcPr>
          <w:p w14:paraId="231456B4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5E4F0E4E" w14:textId="64BBC9EE" w:rsidR="00F904A6" w:rsidRPr="002670BD" w:rsidRDefault="00F904A6" w:rsidP="00F904A6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</w:rPr>
              <w:t>Исследование функций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t>построение графиков</w:t>
            </w:r>
          </w:p>
        </w:tc>
        <w:tc>
          <w:tcPr>
            <w:tcW w:w="1559" w:type="dxa"/>
          </w:tcPr>
          <w:p w14:paraId="19E4BB27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6EC8176" w14:textId="77777777" w:rsidR="00F904A6" w:rsidRPr="002670BD" w:rsidRDefault="00F904A6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09A0AA94" w14:textId="77777777" w:rsidTr="00611DAA">
        <w:trPr>
          <w:trHeight w:val="238"/>
        </w:trPr>
        <w:tc>
          <w:tcPr>
            <w:tcW w:w="2198" w:type="dxa"/>
            <w:vMerge w:val="restart"/>
          </w:tcPr>
          <w:p w14:paraId="3AEA4DC8" w14:textId="2ADA65C2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Тема 4.3. Интегральное исчисление функций одной переменной</w:t>
            </w:r>
          </w:p>
        </w:tc>
        <w:tc>
          <w:tcPr>
            <w:tcW w:w="8400" w:type="dxa"/>
          </w:tcPr>
          <w:p w14:paraId="49B6B2EB" w14:textId="6648F950" w:rsidR="00D65862" w:rsidRPr="002670BD" w:rsidRDefault="00D65862" w:rsidP="00F904A6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00FAC33B" w14:textId="7385C5EC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Merge w:val="restart"/>
          </w:tcPr>
          <w:p w14:paraId="262E5D01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BB2A8D5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003D96E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5EB939EF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2F206A74" w14:textId="02F0721A" w:rsidR="00D65862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D65862" w:rsidRPr="002670BD" w14:paraId="2E5608B6" w14:textId="77777777" w:rsidTr="00D65862">
        <w:trPr>
          <w:trHeight w:val="238"/>
        </w:trPr>
        <w:tc>
          <w:tcPr>
            <w:tcW w:w="2198" w:type="dxa"/>
            <w:vMerge/>
          </w:tcPr>
          <w:p w14:paraId="717848C5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  <w:shd w:val="clear" w:color="auto" w:fill="FFFFFF" w:themeFill="background1"/>
          </w:tcPr>
          <w:p w14:paraId="2E8C94D2" w14:textId="22CCCED4" w:rsidR="00D65862" w:rsidRPr="002670BD" w:rsidRDefault="00D65862" w:rsidP="00F904A6">
            <w:pPr>
              <w:rPr>
                <w:rFonts w:ascii="Times New Roman" w:hAnsi="Times New Roman" w:cs="Times New Roman"/>
                <w:b/>
                <w:bCs/>
              </w:rPr>
            </w:pPr>
            <w:r>
              <w:t>Неопределённый интеграл, его свойства. Вычисление неопределённого интеграла  методами непосредственного интегрирования и подстановки.</w:t>
            </w:r>
          </w:p>
        </w:tc>
        <w:tc>
          <w:tcPr>
            <w:tcW w:w="1559" w:type="dxa"/>
          </w:tcPr>
          <w:p w14:paraId="6235FB74" w14:textId="6E06E02C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4BFC6FB3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709BBB59" w14:textId="77777777" w:rsidTr="00611DAA">
        <w:trPr>
          <w:trHeight w:val="238"/>
        </w:trPr>
        <w:tc>
          <w:tcPr>
            <w:tcW w:w="2198" w:type="dxa"/>
            <w:vMerge/>
          </w:tcPr>
          <w:p w14:paraId="1F68D1B2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519B8202" w14:textId="434B0AFA" w:rsidR="00D65862" w:rsidRPr="002670BD" w:rsidRDefault="00D65862" w:rsidP="00F213C5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Практическое занятие № 5</w:t>
            </w:r>
          </w:p>
          <w:p w14:paraId="13416412" w14:textId="55D77266" w:rsidR="00D65862" w:rsidRPr="002670BD" w:rsidRDefault="00D65862" w:rsidP="00F213C5">
            <w:pPr>
              <w:rPr>
                <w:rFonts w:ascii="Times New Roman" w:hAnsi="Times New Roman" w:cs="Times New Roman"/>
              </w:rPr>
            </w:pPr>
            <w:r w:rsidRPr="002670BD">
              <w:rPr>
                <w:rFonts w:ascii="Times New Roman" w:hAnsi="Times New Roman" w:cs="Times New Roman"/>
              </w:rPr>
              <w:t>Приложения неопределенного интеграла</w:t>
            </w:r>
          </w:p>
        </w:tc>
        <w:tc>
          <w:tcPr>
            <w:tcW w:w="1559" w:type="dxa"/>
          </w:tcPr>
          <w:p w14:paraId="4EA8C82D" w14:textId="18D2F87D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3C1444AF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F213C5" w:rsidRPr="002670BD" w14:paraId="04A842D7" w14:textId="77777777" w:rsidTr="00E7575F">
        <w:trPr>
          <w:trHeight w:val="238"/>
        </w:trPr>
        <w:tc>
          <w:tcPr>
            <w:tcW w:w="15417" w:type="dxa"/>
            <w:gridSpan w:val="4"/>
          </w:tcPr>
          <w:p w14:paraId="0618E8D1" w14:textId="24F5ABC2" w:rsidR="00F213C5" w:rsidRPr="00F213C5" w:rsidRDefault="00F213C5" w:rsidP="00F213C5">
            <w:pPr>
              <w:rPr>
                <w:rFonts w:ascii="Times New Roman" w:hAnsi="Times New Roman" w:cs="Times New Roman"/>
                <w:b/>
              </w:rPr>
            </w:pPr>
            <w:r w:rsidRPr="00F213C5">
              <w:rPr>
                <w:b/>
              </w:rPr>
              <w:t>Раздел 5. Основы теории вероятностей и математической статистики</w:t>
            </w:r>
          </w:p>
        </w:tc>
      </w:tr>
      <w:tr w:rsidR="00D65862" w:rsidRPr="002670BD" w14:paraId="71DEA8EF" w14:textId="77777777" w:rsidTr="00611DAA">
        <w:trPr>
          <w:trHeight w:val="238"/>
        </w:trPr>
        <w:tc>
          <w:tcPr>
            <w:tcW w:w="2198" w:type="dxa"/>
            <w:vMerge w:val="restart"/>
          </w:tcPr>
          <w:p w14:paraId="28B2678E" w14:textId="16DEB626" w:rsidR="00D65862" w:rsidRPr="00F213C5" w:rsidRDefault="00D65862" w:rsidP="00F213C5">
            <w:pPr>
              <w:ind w:left="142"/>
              <w:jc w:val="both"/>
              <w:rPr>
                <w:rFonts w:ascii="Times New Roman" w:hAnsi="Times New Roman" w:cs="Times New Roman"/>
                <w:b/>
              </w:rPr>
            </w:pPr>
            <w:r w:rsidRPr="00F213C5">
              <w:rPr>
                <w:rFonts w:ascii="Times New Roman" w:hAnsi="Times New Roman" w:cs="Times New Roman"/>
                <w:b/>
              </w:rPr>
              <w:t>Тема 5.1. События, комбинаторика, вероятность</w:t>
            </w:r>
          </w:p>
        </w:tc>
        <w:tc>
          <w:tcPr>
            <w:tcW w:w="8400" w:type="dxa"/>
          </w:tcPr>
          <w:p w14:paraId="5F3B7186" w14:textId="1787F48A" w:rsidR="00D65862" w:rsidRPr="00F213C5" w:rsidRDefault="00D65862" w:rsidP="00F904A6">
            <w:pPr>
              <w:rPr>
                <w:rFonts w:ascii="Times New Roman" w:hAnsi="Times New Roman" w:cs="Times New Roman"/>
              </w:rPr>
            </w:pPr>
            <w:r w:rsidRPr="00F213C5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067F11B4" w14:textId="6F393F63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Merge w:val="restart"/>
          </w:tcPr>
          <w:p w14:paraId="4A68D91B" w14:textId="77777777" w:rsidR="00D65862" w:rsidRDefault="00D65862" w:rsidP="002A2BA0">
            <w:pPr>
              <w:ind w:left="142" w:firstLine="709"/>
            </w:pPr>
          </w:p>
          <w:p w14:paraId="074A2796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2DD4EC7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3F24055B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63EE3E76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53D6C8B5" w14:textId="45DF1CDE" w:rsidR="00D65862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D65862" w:rsidRPr="002670BD" w14:paraId="1BB82C61" w14:textId="77777777" w:rsidTr="00611DAA">
        <w:trPr>
          <w:trHeight w:val="238"/>
        </w:trPr>
        <w:tc>
          <w:tcPr>
            <w:tcW w:w="2198" w:type="dxa"/>
            <w:vMerge/>
          </w:tcPr>
          <w:p w14:paraId="6B98CB8D" w14:textId="77777777" w:rsidR="00D65862" w:rsidRPr="00F213C5" w:rsidRDefault="00D65862" w:rsidP="002A2BA0">
            <w:pPr>
              <w:ind w:left="142" w:firstLine="70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00" w:type="dxa"/>
          </w:tcPr>
          <w:p w14:paraId="5FC5DF39" w14:textId="65D572D1" w:rsidR="00D65862" w:rsidRPr="00F213C5" w:rsidRDefault="00D65862" w:rsidP="00F213C5">
            <w:pPr>
              <w:rPr>
                <w:rFonts w:ascii="Times New Roman" w:hAnsi="Times New Roman" w:cs="Times New Roman"/>
              </w:rPr>
            </w:pPr>
            <w:r w:rsidRPr="00F213C5">
              <w:rPr>
                <w:rFonts w:ascii="Times New Roman" w:hAnsi="Times New Roman" w:cs="Times New Roman"/>
              </w:rPr>
              <w:t>Понятие случайного события. Виды случайных событий. Основные теоремы комбинаторики. Основные теоремы и правила теории вероятностей</w:t>
            </w:r>
          </w:p>
        </w:tc>
        <w:tc>
          <w:tcPr>
            <w:tcW w:w="1559" w:type="dxa"/>
          </w:tcPr>
          <w:p w14:paraId="4511896A" w14:textId="0241AB4F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4CD17D13" w14:textId="367C1589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1C8771F0" w14:textId="77777777" w:rsidTr="00611DAA">
        <w:trPr>
          <w:trHeight w:val="206"/>
        </w:trPr>
        <w:tc>
          <w:tcPr>
            <w:tcW w:w="2198" w:type="dxa"/>
            <w:vMerge/>
          </w:tcPr>
          <w:p w14:paraId="40082681" w14:textId="2FAA1452" w:rsidR="00D65862" w:rsidRPr="00F213C5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</w:tcPr>
          <w:p w14:paraId="13B9E793" w14:textId="130B1E18" w:rsidR="00D65862" w:rsidRPr="00F213C5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F213C5">
              <w:rPr>
                <w:rFonts w:ascii="Times New Roman" w:hAnsi="Times New Roman" w:cs="Times New Roman"/>
                <w:b/>
                <w:bCs/>
              </w:rPr>
              <w:t>Практическое занятие</w:t>
            </w:r>
          </w:p>
        </w:tc>
        <w:tc>
          <w:tcPr>
            <w:tcW w:w="1559" w:type="dxa"/>
          </w:tcPr>
          <w:p w14:paraId="5DF5BB88" w14:textId="2C55B05F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37283509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6D89F585" w14:textId="77777777" w:rsidTr="00611DAA">
        <w:trPr>
          <w:trHeight w:val="206"/>
        </w:trPr>
        <w:tc>
          <w:tcPr>
            <w:tcW w:w="2198" w:type="dxa"/>
            <w:vMerge/>
          </w:tcPr>
          <w:p w14:paraId="646AEBD2" w14:textId="77777777" w:rsidR="00D65862" w:rsidRPr="00F213C5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0" w:type="dxa"/>
          </w:tcPr>
          <w:p w14:paraId="74E5C189" w14:textId="1C3D6B98" w:rsidR="00D65862" w:rsidRPr="00F213C5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F213C5">
              <w:rPr>
                <w:rFonts w:ascii="Times New Roman" w:hAnsi="Times New Roman" w:cs="Times New Roman"/>
              </w:rPr>
              <w:t>Вычисление вероятностей случайных событий</w:t>
            </w:r>
          </w:p>
        </w:tc>
        <w:tc>
          <w:tcPr>
            <w:tcW w:w="1559" w:type="dxa"/>
          </w:tcPr>
          <w:p w14:paraId="2D3E9457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4CD92EA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0536576A" w14:textId="77777777" w:rsidTr="00611DAA">
        <w:trPr>
          <w:trHeight w:val="217"/>
        </w:trPr>
        <w:tc>
          <w:tcPr>
            <w:tcW w:w="2198" w:type="dxa"/>
            <w:vMerge w:val="restart"/>
          </w:tcPr>
          <w:p w14:paraId="3D691873" w14:textId="72C79C11" w:rsidR="00D65862" w:rsidRPr="00F213C5" w:rsidRDefault="00D65862" w:rsidP="00F213C5">
            <w:pPr>
              <w:ind w:left="142"/>
              <w:rPr>
                <w:rFonts w:ascii="Times New Roman" w:hAnsi="Times New Roman" w:cs="Times New Roman"/>
                <w:b/>
              </w:rPr>
            </w:pPr>
            <w:r w:rsidRPr="00F213C5">
              <w:rPr>
                <w:rFonts w:ascii="Times New Roman" w:hAnsi="Times New Roman" w:cs="Times New Roman"/>
                <w:b/>
              </w:rPr>
              <w:t>Тема 5.2. Основные понятия мат. статистики. Выборочные ряды распределения.</w:t>
            </w:r>
          </w:p>
        </w:tc>
        <w:tc>
          <w:tcPr>
            <w:tcW w:w="8400" w:type="dxa"/>
          </w:tcPr>
          <w:p w14:paraId="03DBD663" w14:textId="562BEA63" w:rsidR="00D65862" w:rsidRPr="00F213C5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F213C5">
              <w:rPr>
                <w:rFonts w:ascii="Times New Roman" w:hAnsi="Times New Roman" w:cs="Times New Roman"/>
                <w:b/>
                <w:bCs/>
              </w:rPr>
              <w:t>Основное содержание учебного материала</w:t>
            </w:r>
          </w:p>
        </w:tc>
        <w:tc>
          <w:tcPr>
            <w:tcW w:w="1559" w:type="dxa"/>
          </w:tcPr>
          <w:p w14:paraId="23BC48F1" w14:textId="6E5BE89B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Merge w:val="restart"/>
          </w:tcPr>
          <w:p w14:paraId="335DC284" w14:textId="77777777" w:rsidR="00D65862" w:rsidRDefault="00D65862" w:rsidP="002A2BA0">
            <w:pPr>
              <w:ind w:left="142" w:firstLine="709"/>
            </w:pPr>
          </w:p>
          <w:p w14:paraId="130E20CC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00CE1FE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29468360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6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112AB2E6" w14:textId="77777777" w:rsidR="00095464" w:rsidRPr="007D0C63" w:rsidRDefault="00095464" w:rsidP="000954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14:paraId="09470924" w14:textId="2E1DDDCC" w:rsidR="00D65862" w:rsidRPr="002670BD" w:rsidRDefault="00095464" w:rsidP="00095464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ПК1.6</w:t>
            </w:r>
          </w:p>
        </w:tc>
      </w:tr>
      <w:tr w:rsidR="00D65862" w:rsidRPr="002670BD" w14:paraId="5268D407" w14:textId="77777777" w:rsidTr="00611DAA">
        <w:trPr>
          <w:trHeight w:val="217"/>
        </w:trPr>
        <w:tc>
          <w:tcPr>
            <w:tcW w:w="2198" w:type="dxa"/>
            <w:vMerge/>
          </w:tcPr>
          <w:p w14:paraId="11276B24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3045FE73" w14:textId="0F8F22B2" w:rsidR="00D65862" w:rsidRPr="00F213C5" w:rsidRDefault="00D65862" w:rsidP="00D65862">
            <w:pPr>
              <w:rPr>
                <w:rFonts w:ascii="Times New Roman" w:hAnsi="Times New Roman" w:cs="Times New Roman"/>
                <w:b/>
                <w:bCs/>
              </w:rPr>
            </w:pPr>
            <w:r w:rsidRPr="00F213C5">
              <w:rPr>
                <w:rFonts w:ascii="Times New Roman" w:hAnsi="Times New Roman" w:cs="Times New Roman"/>
              </w:rPr>
              <w:t>Предмет мат. статистики, ее основные понятия. Числовые характеристики выборки. Геометрическая интерпретация статистического распределения выборки (полигон и гистограмма)</w:t>
            </w:r>
          </w:p>
        </w:tc>
        <w:tc>
          <w:tcPr>
            <w:tcW w:w="1559" w:type="dxa"/>
          </w:tcPr>
          <w:p w14:paraId="083F485D" w14:textId="56F766B6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7EC7CF4E" w14:textId="2FD2B828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5C2308A6" w14:textId="77777777" w:rsidTr="00611DAA">
        <w:trPr>
          <w:trHeight w:val="217"/>
        </w:trPr>
        <w:tc>
          <w:tcPr>
            <w:tcW w:w="2198" w:type="dxa"/>
            <w:vMerge/>
          </w:tcPr>
          <w:p w14:paraId="56ABDA21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19DC00C1" w14:textId="66CDC8AF" w:rsidR="00D65862" w:rsidRPr="00F213C5" w:rsidRDefault="00D65862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F213C5">
              <w:rPr>
                <w:rFonts w:ascii="Times New Roman" w:hAnsi="Times New Roman" w:cs="Times New Roman"/>
                <w:b/>
                <w:bCs/>
              </w:rPr>
              <w:t>Практическое занятие</w:t>
            </w:r>
          </w:p>
        </w:tc>
        <w:tc>
          <w:tcPr>
            <w:tcW w:w="1559" w:type="dxa"/>
          </w:tcPr>
          <w:p w14:paraId="28159AA5" w14:textId="6C2C3D3D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Merge/>
          </w:tcPr>
          <w:p w14:paraId="5FDA7E10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D65862" w:rsidRPr="002670BD" w14:paraId="4BBA2ADC" w14:textId="77777777" w:rsidTr="00611DAA">
        <w:trPr>
          <w:trHeight w:val="217"/>
        </w:trPr>
        <w:tc>
          <w:tcPr>
            <w:tcW w:w="2198" w:type="dxa"/>
            <w:vMerge/>
          </w:tcPr>
          <w:p w14:paraId="5D2EEE4F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400" w:type="dxa"/>
          </w:tcPr>
          <w:p w14:paraId="6C7931ED" w14:textId="25BB5672" w:rsidR="00D65862" w:rsidRPr="00F213C5" w:rsidRDefault="00D65862" w:rsidP="00F213C5">
            <w:pPr>
              <w:rPr>
                <w:rFonts w:ascii="Times New Roman" w:hAnsi="Times New Roman" w:cs="Times New Roman"/>
                <w:b/>
                <w:bCs/>
              </w:rPr>
            </w:pPr>
            <w:r w:rsidRPr="00F213C5">
              <w:rPr>
                <w:rFonts w:ascii="Times New Roman" w:hAnsi="Times New Roman" w:cs="Times New Roman"/>
              </w:rPr>
              <w:t>Анализ, обработка и графическое предоставление  данных</w:t>
            </w:r>
          </w:p>
        </w:tc>
        <w:tc>
          <w:tcPr>
            <w:tcW w:w="1559" w:type="dxa"/>
          </w:tcPr>
          <w:p w14:paraId="007D3A27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F2C90C1" w14:textId="77777777" w:rsidR="00D65862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452E99" w:rsidRPr="002670BD" w14:paraId="7920720D" w14:textId="77777777" w:rsidTr="00611DAA">
        <w:trPr>
          <w:trHeight w:val="424"/>
        </w:trPr>
        <w:tc>
          <w:tcPr>
            <w:tcW w:w="10598" w:type="dxa"/>
            <w:gridSpan w:val="2"/>
          </w:tcPr>
          <w:p w14:paraId="69FA3DF2" w14:textId="77777777" w:rsidR="00452E99" w:rsidRPr="002670BD" w:rsidRDefault="00452E99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Консультации</w:t>
            </w:r>
          </w:p>
        </w:tc>
        <w:tc>
          <w:tcPr>
            <w:tcW w:w="1559" w:type="dxa"/>
          </w:tcPr>
          <w:p w14:paraId="40276B52" w14:textId="7CCFFBF4" w:rsidR="00452E99" w:rsidRPr="002670BD" w:rsidRDefault="00452E99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34CECAD" w14:textId="77777777" w:rsidR="00452E99" w:rsidRPr="002670BD" w:rsidRDefault="00452E99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452E99" w:rsidRPr="002670BD" w14:paraId="06FBEC58" w14:textId="77777777" w:rsidTr="00611DAA">
        <w:trPr>
          <w:trHeight w:val="217"/>
        </w:trPr>
        <w:tc>
          <w:tcPr>
            <w:tcW w:w="10598" w:type="dxa"/>
            <w:gridSpan w:val="2"/>
          </w:tcPr>
          <w:p w14:paraId="6CC44851" w14:textId="77777777" w:rsidR="00452E99" w:rsidRPr="002670BD" w:rsidRDefault="00452E99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Дифференцированный зачет</w:t>
            </w:r>
          </w:p>
        </w:tc>
        <w:tc>
          <w:tcPr>
            <w:tcW w:w="1559" w:type="dxa"/>
          </w:tcPr>
          <w:p w14:paraId="41174556" w14:textId="7FCAE4E0" w:rsidR="00452E99" w:rsidRPr="002670BD" w:rsidRDefault="00F213C5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34CBBC19" w14:textId="77777777" w:rsidR="00452E99" w:rsidRPr="002670BD" w:rsidRDefault="00452E99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  <w:tr w:rsidR="00452E99" w:rsidRPr="002670BD" w14:paraId="54A0133A" w14:textId="77777777" w:rsidTr="00611DAA">
        <w:trPr>
          <w:trHeight w:val="412"/>
        </w:trPr>
        <w:tc>
          <w:tcPr>
            <w:tcW w:w="2198" w:type="dxa"/>
          </w:tcPr>
          <w:p w14:paraId="09A6969B" w14:textId="77777777" w:rsidR="00452E99" w:rsidRPr="002670BD" w:rsidRDefault="00452E99" w:rsidP="002A2BA0">
            <w:pPr>
              <w:rPr>
                <w:rFonts w:ascii="Times New Roman" w:hAnsi="Times New Roman" w:cs="Times New Roman"/>
                <w:b/>
                <w:bCs/>
              </w:rPr>
            </w:pPr>
            <w:r w:rsidRPr="002670BD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8400" w:type="dxa"/>
          </w:tcPr>
          <w:p w14:paraId="56EC7958" w14:textId="77777777" w:rsidR="00452E99" w:rsidRPr="002670BD" w:rsidRDefault="00452E99" w:rsidP="002A2BA0">
            <w:pPr>
              <w:ind w:left="142" w:firstLine="70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48F81848" w14:textId="11836F9B" w:rsidR="00452E99" w:rsidRPr="002670BD" w:rsidRDefault="00D65862" w:rsidP="002A2BA0">
            <w:pPr>
              <w:ind w:left="142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60" w:type="dxa"/>
          </w:tcPr>
          <w:p w14:paraId="70C870E6" w14:textId="77777777" w:rsidR="00452E99" w:rsidRPr="002670BD" w:rsidRDefault="00452E99" w:rsidP="002A2BA0">
            <w:pPr>
              <w:ind w:left="142" w:firstLine="709"/>
              <w:rPr>
                <w:rFonts w:ascii="Times New Roman" w:hAnsi="Times New Roman" w:cs="Times New Roman"/>
              </w:rPr>
            </w:pPr>
          </w:p>
        </w:tc>
      </w:tr>
    </w:tbl>
    <w:p w14:paraId="1C0E72A9" w14:textId="77777777" w:rsidR="00471659" w:rsidRPr="002670BD" w:rsidRDefault="00471659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  <w:sectPr w:rsidR="00471659" w:rsidRPr="002670BD" w:rsidSect="00715E9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1518805" w14:textId="3F308003" w:rsidR="00757295" w:rsidRPr="002670BD" w:rsidRDefault="00757295" w:rsidP="00ED7B52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0BD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715E9D" w:rsidRPr="002670BD">
        <w:rPr>
          <w:rFonts w:ascii="Times New Roman" w:hAnsi="Times New Roman" w:cs="Times New Roman"/>
          <w:b/>
          <w:sz w:val="24"/>
          <w:szCs w:val="24"/>
        </w:rPr>
        <w:t>.</w:t>
      </w:r>
      <w:r w:rsidRPr="002670BD">
        <w:rPr>
          <w:rFonts w:ascii="Times New Roman" w:hAnsi="Times New Roman" w:cs="Times New Roman"/>
          <w:b/>
          <w:sz w:val="24"/>
          <w:szCs w:val="24"/>
        </w:rPr>
        <w:t xml:space="preserve"> УСЛОВИЯ РЕАЛИЗАЦИИ ПРОГРАММЫ УЧЕБНОЙ ДИСЦИПЛИНЫ</w:t>
      </w:r>
    </w:p>
    <w:p w14:paraId="5FDC24B8" w14:textId="77777777" w:rsidR="00757295" w:rsidRPr="002670BD" w:rsidRDefault="00757295" w:rsidP="00ED7B52">
      <w:pPr>
        <w:spacing w:after="0" w:line="240" w:lineRule="auto"/>
        <w:ind w:left="142" w:firstLine="709"/>
        <w:rPr>
          <w:rFonts w:ascii="Times New Roman" w:hAnsi="Times New Roman" w:cs="Times New Roman"/>
          <w:b/>
          <w:sz w:val="24"/>
          <w:szCs w:val="24"/>
        </w:rPr>
      </w:pPr>
    </w:p>
    <w:p w14:paraId="1B799F42" w14:textId="77777777" w:rsidR="00757295" w:rsidRPr="002670BD" w:rsidRDefault="00757295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sz w:val="24"/>
          <w:szCs w:val="24"/>
        </w:rPr>
      </w:pPr>
      <w:r w:rsidRPr="002670B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</w:t>
      </w:r>
    </w:p>
    <w:p w14:paraId="23DF567C" w14:textId="77777777" w:rsidR="00757295" w:rsidRPr="002670BD" w:rsidRDefault="00757295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2670BD">
        <w:rPr>
          <w:rFonts w:ascii="Times New Roman" w:hAnsi="Times New Roman" w:cs="Times New Roman"/>
          <w:b/>
          <w:bCs/>
          <w:sz w:val="24"/>
          <w:szCs w:val="24"/>
        </w:rPr>
        <w:t>следующие специальные помещения:</w:t>
      </w:r>
    </w:p>
    <w:p w14:paraId="37B65817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Кабинет математики, математических методов решения прикладных профессиональных задач № 318 </w:t>
      </w:r>
    </w:p>
    <w:p w14:paraId="779121C7" w14:textId="143105C0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sym w:font="Symbol" w:char="F0B7"/>
      </w:r>
      <w:r w:rsidRPr="002670BD">
        <w:rPr>
          <w:rFonts w:ascii="Times New Roman" w:hAnsi="Times New Roman" w:cs="Times New Roman"/>
        </w:rPr>
        <w:t xml:space="preserve"> Учебные рабочие места на 25 учащихся и преподавателя</w:t>
      </w:r>
    </w:p>
    <w:p w14:paraId="77C2E88E" w14:textId="695E2CD1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sym w:font="Symbol" w:char="F0B7"/>
      </w:r>
      <w:r w:rsidRPr="002670BD">
        <w:rPr>
          <w:rFonts w:ascii="Times New Roman" w:hAnsi="Times New Roman" w:cs="Times New Roman"/>
        </w:rPr>
        <w:t xml:space="preserve"> Стенды</w:t>
      </w:r>
    </w:p>
    <w:p w14:paraId="1361DF95" w14:textId="5CEA2C2F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sym w:font="Symbol" w:char="F0B7"/>
      </w:r>
      <w:r w:rsidRPr="002670BD">
        <w:rPr>
          <w:rFonts w:ascii="Times New Roman" w:hAnsi="Times New Roman" w:cs="Times New Roman"/>
        </w:rPr>
        <w:t xml:space="preserve"> Мультимедийный проектор </w:t>
      </w:r>
    </w:p>
    <w:p w14:paraId="06093AF9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sym w:font="Symbol" w:char="F0B7"/>
      </w:r>
      <w:r w:rsidRPr="002670BD">
        <w:rPr>
          <w:rFonts w:ascii="Times New Roman" w:hAnsi="Times New Roman" w:cs="Times New Roman"/>
        </w:rPr>
        <w:t xml:space="preserve"> Компьютер </w:t>
      </w:r>
    </w:p>
    <w:p w14:paraId="09AE86A8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sym w:font="Symbol" w:char="F0B7"/>
      </w:r>
      <w:r w:rsidRPr="002670BD">
        <w:rPr>
          <w:rFonts w:ascii="Times New Roman" w:hAnsi="Times New Roman" w:cs="Times New Roman"/>
        </w:rPr>
        <w:t xml:space="preserve"> Доска </w:t>
      </w:r>
    </w:p>
    <w:p w14:paraId="044300F6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Полный перечень оборудования указан в паспорте учебного кабинета Математических методов решения прикладных задач </w:t>
      </w:r>
    </w:p>
    <w:p w14:paraId="2954472F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</w:rPr>
      </w:pPr>
      <w:r w:rsidRPr="002670BD">
        <w:rPr>
          <w:rFonts w:ascii="Times New Roman" w:hAnsi="Times New Roman" w:cs="Times New Roman"/>
          <w:b/>
          <w:bCs/>
        </w:rPr>
        <w:t>Информационные средства обучения:</w:t>
      </w:r>
    </w:p>
    <w:p w14:paraId="059146F5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 - электронные учебные издания по основным разделам курса;</w:t>
      </w:r>
    </w:p>
    <w:p w14:paraId="2B111DEB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 - мультимедийные обучающие программы;</w:t>
      </w:r>
    </w:p>
    <w:p w14:paraId="31A81549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 - профессионально ориентированные задания;</w:t>
      </w:r>
    </w:p>
    <w:p w14:paraId="351E5BEC" w14:textId="57209829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 - презентации по разделам курса.</w:t>
      </w:r>
    </w:p>
    <w:p w14:paraId="187A4CEA" w14:textId="26E575B1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</w:p>
    <w:p w14:paraId="4BE0C21E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</w:p>
    <w:p w14:paraId="195FD2D5" w14:textId="048EBEA3" w:rsidR="00757295" w:rsidRPr="002670BD" w:rsidRDefault="00757295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sz w:val="24"/>
          <w:szCs w:val="24"/>
        </w:rPr>
      </w:pPr>
      <w:r w:rsidRPr="002670B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7334384C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sz w:val="24"/>
          <w:szCs w:val="24"/>
        </w:rPr>
      </w:pPr>
    </w:p>
    <w:p w14:paraId="4799A768" w14:textId="78E9FCF3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</w:rPr>
      </w:pPr>
      <w:r w:rsidRPr="002670BD">
        <w:rPr>
          <w:rFonts w:ascii="Times New Roman" w:hAnsi="Times New Roman" w:cs="Times New Roman"/>
          <w:b/>
          <w:bCs/>
        </w:rPr>
        <w:t>Перечень рекомендуемых учебных изданий, Интернет-ресурсов</w:t>
      </w:r>
    </w:p>
    <w:p w14:paraId="4399F668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9CF3A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bCs/>
        </w:rPr>
      </w:pPr>
      <w:r w:rsidRPr="002670BD">
        <w:rPr>
          <w:rFonts w:ascii="Times New Roman" w:hAnsi="Times New Roman" w:cs="Times New Roman"/>
          <w:b/>
          <w:bCs/>
        </w:rPr>
        <w:t>3.2.1. Учебник</w:t>
      </w:r>
    </w:p>
    <w:p w14:paraId="740539CE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 Обязательные печатные издания </w:t>
      </w:r>
    </w:p>
    <w:p w14:paraId="73FCDB58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1. </w:t>
      </w:r>
      <w:proofErr w:type="spellStart"/>
      <w:r w:rsidRPr="002670BD">
        <w:rPr>
          <w:rFonts w:ascii="Times New Roman" w:hAnsi="Times New Roman" w:cs="Times New Roman"/>
        </w:rPr>
        <w:t>Баврин</w:t>
      </w:r>
      <w:proofErr w:type="spellEnd"/>
      <w:r w:rsidRPr="002670BD">
        <w:rPr>
          <w:rFonts w:ascii="Times New Roman" w:hAnsi="Times New Roman" w:cs="Times New Roman"/>
        </w:rPr>
        <w:t xml:space="preserve">, И. И. Математика для технических колледжей и техникумов: учебник и практикум для среднего профессионального образования / И. И. </w:t>
      </w:r>
      <w:proofErr w:type="spellStart"/>
      <w:r w:rsidRPr="002670BD">
        <w:rPr>
          <w:rFonts w:ascii="Times New Roman" w:hAnsi="Times New Roman" w:cs="Times New Roman"/>
        </w:rPr>
        <w:t>Баврин</w:t>
      </w:r>
      <w:proofErr w:type="spellEnd"/>
      <w:r w:rsidRPr="002670BD">
        <w:rPr>
          <w:rFonts w:ascii="Times New Roman" w:hAnsi="Times New Roman" w:cs="Times New Roman"/>
        </w:rPr>
        <w:t xml:space="preserve">. — 2-е изд., </w:t>
      </w:r>
      <w:proofErr w:type="spellStart"/>
      <w:r w:rsidRPr="002670BD">
        <w:rPr>
          <w:rFonts w:ascii="Times New Roman" w:hAnsi="Times New Roman" w:cs="Times New Roman"/>
        </w:rPr>
        <w:t>испр</w:t>
      </w:r>
      <w:proofErr w:type="spellEnd"/>
      <w:r w:rsidRPr="002670BD">
        <w:rPr>
          <w:rFonts w:ascii="Times New Roman" w:hAnsi="Times New Roman" w:cs="Times New Roman"/>
        </w:rPr>
        <w:t>. и доп. — Москва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Издательство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 xml:space="preserve">, 2021. — 397 с. — (Профессиональное образование). — ISBN 978-5-534-08026-1. — Текст: электронный // ЭБС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 xml:space="preserve"> [сайт]. — URL: https://urait.ru/bcode/470393 (дата обращения: 12.08.2021). </w:t>
      </w:r>
    </w:p>
    <w:p w14:paraId="79EDF850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2. Богомолов Н.В. Практические занятия по математике [Текст]: В 2 ч. Часть 2: учеб. пособие для СПО / </w:t>
      </w:r>
      <w:proofErr w:type="spellStart"/>
      <w:r w:rsidRPr="002670BD">
        <w:rPr>
          <w:rFonts w:ascii="Times New Roman" w:hAnsi="Times New Roman" w:cs="Times New Roman"/>
        </w:rPr>
        <w:t>Н.В.Богомолов</w:t>
      </w:r>
      <w:proofErr w:type="spellEnd"/>
      <w:r w:rsidRPr="002670BD">
        <w:rPr>
          <w:rFonts w:ascii="Times New Roman" w:hAnsi="Times New Roman" w:cs="Times New Roman"/>
        </w:rPr>
        <w:t xml:space="preserve">. – 11-е изд., </w:t>
      </w:r>
      <w:proofErr w:type="spellStart"/>
      <w:r w:rsidRPr="002670BD">
        <w:rPr>
          <w:rFonts w:ascii="Times New Roman" w:hAnsi="Times New Roman" w:cs="Times New Roman"/>
        </w:rPr>
        <w:t>перераб</w:t>
      </w:r>
      <w:proofErr w:type="spellEnd"/>
      <w:r w:rsidRPr="002670BD">
        <w:rPr>
          <w:rFonts w:ascii="Times New Roman" w:hAnsi="Times New Roman" w:cs="Times New Roman"/>
        </w:rPr>
        <w:t xml:space="preserve"> и доп.. – М.: Издательство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>, 2017. 217 с. – Серия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Профессиональное образование </w:t>
      </w:r>
    </w:p>
    <w:p w14:paraId="3E2365EF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>3. Богомолов Н.В. Практические занятия по математик</w:t>
      </w:r>
      <w:proofErr w:type="gramStart"/>
      <w:r w:rsidRPr="002670BD">
        <w:rPr>
          <w:rFonts w:ascii="Times New Roman" w:hAnsi="Times New Roman" w:cs="Times New Roman"/>
        </w:rPr>
        <w:t>е[</w:t>
      </w:r>
      <w:proofErr w:type="gramEnd"/>
      <w:r w:rsidRPr="002670BD">
        <w:rPr>
          <w:rFonts w:ascii="Times New Roman" w:hAnsi="Times New Roman" w:cs="Times New Roman"/>
        </w:rPr>
        <w:t xml:space="preserve">Текст]: В 2 ч. Часть 1: учеб. пособие для СПО / </w:t>
      </w:r>
      <w:proofErr w:type="spellStart"/>
      <w:r w:rsidRPr="002670BD">
        <w:rPr>
          <w:rFonts w:ascii="Times New Roman" w:hAnsi="Times New Roman" w:cs="Times New Roman"/>
        </w:rPr>
        <w:t>Н.В.Богомолов</w:t>
      </w:r>
      <w:proofErr w:type="spellEnd"/>
      <w:r w:rsidRPr="002670BD">
        <w:rPr>
          <w:rFonts w:ascii="Times New Roman" w:hAnsi="Times New Roman" w:cs="Times New Roman"/>
        </w:rPr>
        <w:t xml:space="preserve">. – 11-е изд., </w:t>
      </w:r>
      <w:proofErr w:type="spellStart"/>
      <w:r w:rsidRPr="002670BD">
        <w:rPr>
          <w:rFonts w:ascii="Times New Roman" w:hAnsi="Times New Roman" w:cs="Times New Roman"/>
        </w:rPr>
        <w:t>перераб</w:t>
      </w:r>
      <w:proofErr w:type="spellEnd"/>
      <w:r w:rsidRPr="002670BD">
        <w:rPr>
          <w:rFonts w:ascii="Times New Roman" w:hAnsi="Times New Roman" w:cs="Times New Roman"/>
        </w:rPr>
        <w:t xml:space="preserve"> и доп.. – М.: Издательство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>, 2017. 285 с. – Серия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Профессиональное образование.</w:t>
      </w:r>
    </w:p>
    <w:p w14:paraId="7D3A259B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 4. </w:t>
      </w:r>
      <w:proofErr w:type="spellStart"/>
      <w:r w:rsidRPr="002670BD">
        <w:rPr>
          <w:rFonts w:ascii="Times New Roman" w:hAnsi="Times New Roman" w:cs="Times New Roman"/>
        </w:rPr>
        <w:t>Далингер</w:t>
      </w:r>
      <w:proofErr w:type="spellEnd"/>
      <w:r w:rsidRPr="002670BD">
        <w:rPr>
          <w:rFonts w:ascii="Times New Roman" w:hAnsi="Times New Roman" w:cs="Times New Roman"/>
        </w:rPr>
        <w:t>, В. А. Математика: обратные тригонометрические функции. Решение задач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учебное пособие для среднего профессионального образования / В. А. </w:t>
      </w:r>
      <w:proofErr w:type="spellStart"/>
      <w:r w:rsidRPr="002670BD">
        <w:rPr>
          <w:rFonts w:ascii="Times New Roman" w:hAnsi="Times New Roman" w:cs="Times New Roman"/>
        </w:rPr>
        <w:t>Далингер</w:t>
      </w:r>
      <w:proofErr w:type="spellEnd"/>
      <w:r w:rsidRPr="002670BD">
        <w:rPr>
          <w:rFonts w:ascii="Times New Roman" w:hAnsi="Times New Roman" w:cs="Times New Roman"/>
        </w:rPr>
        <w:t xml:space="preserve">. — 2-е изд., </w:t>
      </w:r>
      <w:proofErr w:type="spellStart"/>
      <w:r w:rsidRPr="002670BD">
        <w:rPr>
          <w:rFonts w:ascii="Times New Roman" w:hAnsi="Times New Roman" w:cs="Times New Roman"/>
        </w:rPr>
        <w:t>испр</w:t>
      </w:r>
      <w:proofErr w:type="spellEnd"/>
      <w:r w:rsidRPr="002670BD">
        <w:rPr>
          <w:rFonts w:ascii="Times New Roman" w:hAnsi="Times New Roman" w:cs="Times New Roman"/>
        </w:rPr>
        <w:t xml:space="preserve">. и доп. — Москва : Издательство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>, 2021. — 147 с. — (Профессиональное образование). — ISBN 978-5-534-08452-8. — Текст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 xml:space="preserve"> [сайт]. — URL: https://urait.ru/bcode/472771 (дата обращения: 12.08.2021). </w:t>
      </w:r>
    </w:p>
    <w:p w14:paraId="311D2683" w14:textId="465B46A8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 xml:space="preserve">5. </w:t>
      </w:r>
      <w:proofErr w:type="spellStart"/>
      <w:r w:rsidRPr="002670BD">
        <w:rPr>
          <w:rFonts w:ascii="Times New Roman" w:hAnsi="Times New Roman" w:cs="Times New Roman"/>
        </w:rPr>
        <w:t>Далингер</w:t>
      </w:r>
      <w:proofErr w:type="spellEnd"/>
      <w:r w:rsidRPr="002670BD">
        <w:rPr>
          <w:rFonts w:ascii="Times New Roman" w:hAnsi="Times New Roman" w:cs="Times New Roman"/>
        </w:rPr>
        <w:t>, В. А. Математика: тригонометрические уравнения и неравенства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учебное пособие для среднего профессионального образования / В. А. </w:t>
      </w:r>
      <w:proofErr w:type="spellStart"/>
      <w:r w:rsidRPr="002670BD">
        <w:rPr>
          <w:rFonts w:ascii="Times New Roman" w:hAnsi="Times New Roman" w:cs="Times New Roman"/>
        </w:rPr>
        <w:t>Далингер</w:t>
      </w:r>
      <w:proofErr w:type="spellEnd"/>
      <w:r w:rsidRPr="002670BD">
        <w:rPr>
          <w:rFonts w:ascii="Times New Roman" w:hAnsi="Times New Roman" w:cs="Times New Roman"/>
        </w:rPr>
        <w:t xml:space="preserve">. — 2-е изд., </w:t>
      </w:r>
      <w:proofErr w:type="spellStart"/>
      <w:r w:rsidRPr="002670BD">
        <w:rPr>
          <w:rFonts w:ascii="Times New Roman" w:hAnsi="Times New Roman" w:cs="Times New Roman"/>
        </w:rPr>
        <w:t>испр</w:t>
      </w:r>
      <w:proofErr w:type="spellEnd"/>
      <w:r w:rsidRPr="002670BD">
        <w:rPr>
          <w:rFonts w:ascii="Times New Roman" w:hAnsi="Times New Roman" w:cs="Times New Roman"/>
        </w:rPr>
        <w:t xml:space="preserve">. и доп. — Москва : Издательство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>, 2021. — 136 с. — (Профессиональное образование). — ISBN 978-5-534-08453-5. — Текст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 xml:space="preserve"> [сайт]. — URL: https://urait.ru/bcode/472965 (дата обращения: 12.08.2021)</w:t>
      </w:r>
    </w:p>
    <w:p w14:paraId="36B2776B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</w:p>
    <w:p w14:paraId="3FAAD9D4" w14:textId="0E2634B5" w:rsidR="00757295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  <w:b/>
          <w:sz w:val="24"/>
          <w:szCs w:val="24"/>
        </w:rPr>
      </w:pPr>
      <w:r w:rsidRPr="002670BD">
        <w:rPr>
          <w:rFonts w:ascii="Times New Roman" w:hAnsi="Times New Roman" w:cs="Times New Roman"/>
        </w:rPr>
        <w:t>.</w:t>
      </w:r>
      <w:r w:rsidR="00757295" w:rsidRPr="002670BD">
        <w:rPr>
          <w:rFonts w:ascii="Times New Roman" w:hAnsi="Times New Roman" w:cs="Times New Roman"/>
          <w:b/>
          <w:sz w:val="24"/>
          <w:szCs w:val="24"/>
        </w:rPr>
        <w:t xml:space="preserve">3.2.2 Электронные </w:t>
      </w:r>
      <w:r w:rsidRPr="002670BD">
        <w:rPr>
          <w:rFonts w:ascii="Times New Roman" w:hAnsi="Times New Roman" w:cs="Times New Roman"/>
          <w:b/>
          <w:sz w:val="24"/>
          <w:szCs w:val="24"/>
        </w:rPr>
        <w:t>ресурсы</w:t>
      </w:r>
    </w:p>
    <w:p w14:paraId="18736FE3" w14:textId="77777777" w:rsidR="00757295" w:rsidRPr="002670BD" w:rsidRDefault="00757295" w:rsidP="002A2BA0">
      <w:pPr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</w:p>
    <w:p w14:paraId="1638E314" w14:textId="77777777" w:rsidR="00ED7B52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</w:rPr>
      </w:pPr>
      <w:r w:rsidRPr="002670BD">
        <w:rPr>
          <w:rFonts w:ascii="Times New Roman" w:hAnsi="Times New Roman" w:cs="Times New Roman"/>
        </w:rPr>
        <w:t>9. 1. Абдуллина, К. Р. Математика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учебник для СПО / К. Р. Абдуллина, Р. Г. </w:t>
      </w:r>
      <w:proofErr w:type="spellStart"/>
      <w:r w:rsidRPr="002670BD">
        <w:rPr>
          <w:rFonts w:ascii="Times New Roman" w:hAnsi="Times New Roman" w:cs="Times New Roman"/>
        </w:rPr>
        <w:t>Мухаметдинова</w:t>
      </w:r>
      <w:proofErr w:type="spellEnd"/>
      <w:r w:rsidRPr="002670BD">
        <w:rPr>
          <w:rFonts w:ascii="Times New Roman" w:hAnsi="Times New Roman" w:cs="Times New Roman"/>
        </w:rPr>
        <w:t>. — Саратов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Профобразование, 2021. — 288 c. — ISBN 978-5-4488-0941-5. — Текст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электронный // Электронный ресурс цифровой образовательной среды СПО </w:t>
      </w:r>
      <w:proofErr w:type="spellStart"/>
      <w:r w:rsidRPr="002670BD">
        <w:rPr>
          <w:rFonts w:ascii="Times New Roman" w:hAnsi="Times New Roman" w:cs="Times New Roman"/>
        </w:rPr>
        <w:t>PROFобразование</w:t>
      </w:r>
      <w:proofErr w:type="spellEnd"/>
      <w:r w:rsidRPr="002670BD">
        <w:rPr>
          <w:rFonts w:ascii="Times New Roman" w:hAnsi="Times New Roman" w:cs="Times New Roman"/>
        </w:rPr>
        <w:t xml:space="preserve"> : [сайт]. — URL: https://profspo.ru/books/99917 (дата обращения: 18.11.2020). — Режим доступа: для </w:t>
      </w:r>
      <w:proofErr w:type="spellStart"/>
      <w:r w:rsidRPr="002670BD">
        <w:rPr>
          <w:rFonts w:ascii="Times New Roman" w:hAnsi="Times New Roman" w:cs="Times New Roman"/>
        </w:rPr>
        <w:t>авторизир</w:t>
      </w:r>
      <w:proofErr w:type="spellEnd"/>
      <w:r w:rsidRPr="002670BD">
        <w:rPr>
          <w:rFonts w:ascii="Times New Roman" w:hAnsi="Times New Roman" w:cs="Times New Roman"/>
        </w:rPr>
        <w:t xml:space="preserve">. Пользователей </w:t>
      </w:r>
    </w:p>
    <w:p w14:paraId="1ED8841D" w14:textId="645118FF" w:rsidR="00757295" w:rsidRPr="002670BD" w:rsidRDefault="00ED7B52" w:rsidP="002A2BA0">
      <w:pPr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2670BD">
        <w:rPr>
          <w:rFonts w:ascii="Times New Roman" w:hAnsi="Times New Roman" w:cs="Times New Roman"/>
        </w:rPr>
        <w:lastRenderedPageBreak/>
        <w:t>10. Любецкий, В. А. Элементарная математика с точки зрения высшей. Основные понятия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учебное пособие для среднего профессионального образования / В. А. Любецкий. — 3-е изд. — Москва : Издательство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>, 2021. — 537 с. — (Профессиональное образование). — ISBN 978-5-534-12055-4. — Текст</w:t>
      </w:r>
      <w:proofErr w:type="gramStart"/>
      <w:r w:rsidRPr="002670BD">
        <w:rPr>
          <w:rFonts w:ascii="Times New Roman" w:hAnsi="Times New Roman" w:cs="Times New Roman"/>
        </w:rPr>
        <w:t xml:space="preserve"> :</w:t>
      </w:r>
      <w:proofErr w:type="gramEnd"/>
      <w:r w:rsidRPr="002670BD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2670BD">
        <w:rPr>
          <w:rFonts w:ascii="Times New Roman" w:hAnsi="Times New Roman" w:cs="Times New Roman"/>
        </w:rPr>
        <w:t>Юрайт</w:t>
      </w:r>
      <w:proofErr w:type="spellEnd"/>
      <w:r w:rsidRPr="002670BD">
        <w:rPr>
          <w:rFonts w:ascii="Times New Roman" w:hAnsi="Times New Roman" w:cs="Times New Roman"/>
        </w:rPr>
        <w:t xml:space="preserve"> [сайт]. — URL: https://urait.ru/bcode/474952 (дата обращения: 12.08.2021).</w:t>
      </w:r>
    </w:p>
    <w:p w14:paraId="7351070D" w14:textId="77777777" w:rsidR="00757295" w:rsidRPr="00471906" w:rsidRDefault="00757295" w:rsidP="002A2BA0">
      <w:pPr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</w:p>
    <w:p w14:paraId="0688789C" w14:textId="77777777" w:rsidR="00757295" w:rsidRPr="00471906" w:rsidRDefault="00757295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3C87A7F4" w14:textId="77777777" w:rsidR="00757295" w:rsidRPr="00471906" w:rsidRDefault="00757295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3B4306B8" w14:textId="77777777" w:rsidR="00757295" w:rsidRPr="00471906" w:rsidRDefault="00757295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p w14:paraId="15659AD6" w14:textId="473CB0A7" w:rsidR="00757295" w:rsidRPr="002670BD" w:rsidRDefault="00715E9D" w:rsidP="00715E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0BD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14:paraId="15C286F9" w14:textId="77777777" w:rsidR="00715E9D" w:rsidRPr="002670BD" w:rsidRDefault="00715E9D" w:rsidP="00715E9D">
      <w:pPr>
        <w:spacing w:after="0" w:line="240" w:lineRule="auto"/>
        <w:rPr>
          <w:rFonts w:ascii="Times New Roman" w:hAnsi="Times New Roman" w:cs="Times New Roman"/>
          <w:b/>
        </w:rPr>
      </w:pPr>
    </w:p>
    <w:p w14:paraId="008BFE69" w14:textId="3955E721" w:rsidR="00715E9D" w:rsidRPr="002670BD" w:rsidRDefault="00715E9D" w:rsidP="00715E9D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2670BD">
        <w:rPr>
          <w:rFonts w:ascii="Times New Roman" w:hAnsi="Times New Roman" w:cs="Times New Roman"/>
          <w:b/>
          <w:bCs/>
        </w:rPr>
        <w:t>Контроль и оценка</w:t>
      </w:r>
      <w:r w:rsidRPr="002670BD">
        <w:rPr>
          <w:rFonts w:ascii="Times New Roman" w:hAnsi="Times New Roman" w:cs="Times New Roman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2E79A3C8" w14:textId="77777777" w:rsidR="00715E9D" w:rsidRPr="002670BD" w:rsidRDefault="00715E9D" w:rsidP="00715E9D">
      <w:pPr>
        <w:pStyle w:val="a3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479"/>
        <w:gridCol w:w="3608"/>
        <w:gridCol w:w="2831"/>
      </w:tblGrid>
      <w:tr w:rsidR="00095464" w:rsidRPr="00294B03" w14:paraId="29019904" w14:textId="77777777" w:rsidTr="007D12EE">
        <w:trPr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1016" w14:textId="77777777" w:rsidR="00095464" w:rsidRPr="00294B03" w:rsidRDefault="00095464" w:rsidP="007D12EE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0DE3" w14:textId="77777777" w:rsidR="00095464" w:rsidRPr="00294B03" w:rsidRDefault="00095464" w:rsidP="007D1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7489" w14:textId="77777777" w:rsidR="00095464" w:rsidRPr="00294B03" w:rsidRDefault="00095464" w:rsidP="007D1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095464" w:rsidRPr="00294B03" w14:paraId="744BC209" w14:textId="77777777" w:rsidTr="007D12EE">
        <w:trPr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01D9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095464" w:rsidRPr="00294B03" w14:paraId="3DC5B842" w14:textId="77777777" w:rsidTr="007D12EE">
        <w:trPr>
          <w:trHeight w:val="229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DC2B" w14:textId="77777777" w:rsidR="00095464" w:rsidRPr="00294B03" w:rsidRDefault="00095464" w:rsidP="007D12EE">
            <w:pPr>
              <w:suppressAutoHyphens/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0D8E0BB5" w14:textId="77777777" w:rsidR="00095464" w:rsidRPr="00294B03" w:rsidRDefault="00095464" w:rsidP="007D12EE">
            <w:pP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- применять методы математического анализа и математического моделирования, теоретического и экспериментального исследования для решения задач в профессиональной деятельности;</w:t>
            </w:r>
          </w:p>
          <w:p w14:paraId="1D63C711" w14:textId="77777777" w:rsidR="00095464" w:rsidRPr="00294B03" w:rsidRDefault="00095464" w:rsidP="007D12EE">
            <w:pP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- выбирать способы решения поставленных математических задач;</w:t>
            </w:r>
          </w:p>
          <w:p w14:paraId="17D8A661" w14:textId="77777777" w:rsidR="00095464" w:rsidRPr="00294B03" w:rsidRDefault="00095464" w:rsidP="007D12EE">
            <w:pP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и интерпретировать полученные результаты.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8A7D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494C08B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</w:p>
          <w:p w14:paraId="59AB53F6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сформированность элементов общих и профессиональных компетенций при выполнении заданий.</w:t>
            </w:r>
          </w:p>
          <w:p w14:paraId="1CC0D870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 xml:space="preserve">Планирует последовательность действий. </w:t>
            </w:r>
          </w:p>
          <w:p w14:paraId="2D3C12E3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Самостоятельно выполняет необходимые действия.</w:t>
            </w:r>
          </w:p>
          <w:p w14:paraId="74AD4BE7" w14:textId="77777777" w:rsidR="00095464" w:rsidRPr="00294B03" w:rsidRDefault="00095464" w:rsidP="007D12E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Осуществляет самоконтроль действий и при необходимости их корректировку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DB06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0DF043A2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опроса</w:t>
            </w:r>
          </w:p>
          <w:p w14:paraId="555F5825" w14:textId="77777777" w:rsidR="00095464" w:rsidRPr="00294B03" w:rsidRDefault="00095464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45C5696B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416A0FE1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1CEFF4B2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Экзамен</w:t>
            </w:r>
          </w:p>
          <w:p w14:paraId="3C8B0EDB" w14:textId="77777777" w:rsidR="00095464" w:rsidRPr="00294B03" w:rsidRDefault="00095464" w:rsidP="007D12E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5464" w:rsidRPr="00294B03" w14:paraId="116D3D4D" w14:textId="77777777" w:rsidTr="007D12EE">
        <w:trPr>
          <w:trHeight w:val="229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8781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095464" w:rsidRPr="00294B03" w14:paraId="38CD8CC8" w14:textId="77777777" w:rsidTr="007D12EE">
        <w:trPr>
          <w:trHeight w:val="1068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79DB" w14:textId="77777777" w:rsidR="00095464" w:rsidRPr="00294B03" w:rsidRDefault="00095464" w:rsidP="007D12EE">
            <w:pPr>
              <w:pStyle w:val="TableParagraph"/>
              <w:spacing w:line="276" w:lineRule="auto"/>
              <w:ind w:right="98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294B03">
              <w:rPr>
                <w:b/>
                <w:iCs/>
                <w:color w:val="000000"/>
                <w:sz w:val="24"/>
                <w:szCs w:val="24"/>
                <w:lang w:eastAsia="ru-RU"/>
              </w:rPr>
              <w:t>Знать:</w:t>
            </w:r>
          </w:p>
          <w:p w14:paraId="66B099F4" w14:textId="77777777" w:rsidR="00095464" w:rsidRPr="00294B03" w:rsidRDefault="00095464" w:rsidP="007D12EE">
            <w:pP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- основные фундаментальные понятия математического анализа, линейной алгебры, теории вероятностей и математической статистики, математического программирования для решения задач в профессиональной деятельности;</w:t>
            </w:r>
          </w:p>
          <w:p w14:paraId="200F05DA" w14:textId="77777777" w:rsidR="00095464" w:rsidRPr="00294B03" w:rsidRDefault="00095464" w:rsidP="007D12EE">
            <w:pP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содержание утверждений и следствий из них, используемых для обоснования выбираемых математических методов решения задач в профессиональной деятельности.</w:t>
            </w:r>
          </w:p>
          <w:p w14:paraId="7B60385C" w14:textId="77777777" w:rsidR="00095464" w:rsidRPr="00294B03" w:rsidRDefault="00095464" w:rsidP="007D12EE">
            <w:pPr>
              <w:spacing w:after="0"/>
              <w:ind w:firstLine="201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1C28" w14:textId="77777777" w:rsidR="00095464" w:rsidRPr="00294B03" w:rsidRDefault="00095464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C7F264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Излагает (перечисляет, называет) существенное содержание вопроса</w:t>
            </w:r>
          </w:p>
          <w:p w14:paraId="3DAAA139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 xml:space="preserve">Приводит примеры </w:t>
            </w:r>
          </w:p>
          <w:p w14:paraId="55F7D8B4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Использует в речи основные понятия, термины</w:t>
            </w:r>
          </w:p>
          <w:p w14:paraId="204158CB" w14:textId="77777777" w:rsidR="00095464" w:rsidRPr="00294B03" w:rsidRDefault="00095464" w:rsidP="007D12E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 xml:space="preserve">Правильность. </w:t>
            </w:r>
          </w:p>
          <w:p w14:paraId="05F830B4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 xml:space="preserve">Самостоятельность Соответствие времени, отведенного на выполнение </w:t>
            </w:r>
            <w:r w:rsidRPr="00294B03">
              <w:rPr>
                <w:rFonts w:ascii="Times New Roman" w:hAnsi="Times New Roman"/>
                <w:sz w:val="24"/>
                <w:szCs w:val="24"/>
              </w:rPr>
              <w:lastRenderedPageBreak/>
              <w:t>задания.</w:t>
            </w:r>
          </w:p>
          <w:p w14:paraId="1D710B69" w14:textId="77777777" w:rsidR="00095464" w:rsidRPr="00294B03" w:rsidRDefault="00095464" w:rsidP="007D1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sz w:val="24"/>
                <w:szCs w:val="24"/>
              </w:rPr>
              <w:t>Проявление активности.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8075" w14:textId="77777777" w:rsidR="00095464" w:rsidRPr="00294B03" w:rsidRDefault="00095464" w:rsidP="007D12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7FBCA7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7A753CB0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опроса</w:t>
            </w:r>
          </w:p>
          <w:p w14:paraId="7EA62D09" w14:textId="77777777" w:rsidR="00095464" w:rsidRPr="00294B03" w:rsidRDefault="00095464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481AB146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выполнения работ </w:t>
            </w: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(заданий) при проведении практических занятий </w:t>
            </w: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430F9FC6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4971447F" w14:textId="77777777" w:rsidR="00095464" w:rsidRPr="00294B03" w:rsidRDefault="00095464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Экзамен </w:t>
            </w:r>
          </w:p>
          <w:p w14:paraId="195DA69D" w14:textId="77777777" w:rsidR="00095464" w:rsidRPr="00294B03" w:rsidRDefault="00095464" w:rsidP="007D12EE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bookmarkEnd w:id="0"/>
    </w:tbl>
    <w:p w14:paraId="088B4DDC" w14:textId="77777777" w:rsidR="00757295" w:rsidRPr="002670BD" w:rsidRDefault="00757295" w:rsidP="00ED7B5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</w:p>
    <w:sectPr w:rsidR="00757295" w:rsidRPr="002670BD" w:rsidSect="00715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24D514E"/>
    <w:multiLevelType w:val="multilevel"/>
    <w:tmpl w:val="F4E0B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5A"/>
    <w:rsid w:val="00074F1A"/>
    <w:rsid w:val="00095464"/>
    <w:rsid w:val="000B2049"/>
    <w:rsid w:val="00162D2E"/>
    <w:rsid w:val="001D2337"/>
    <w:rsid w:val="0022325A"/>
    <w:rsid w:val="002670BD"/>
    <w:rsid w:val="002A2BA0"/>
    <w:rsid w:val="002A3F27"/>
    <w:rsid w:val="002B72B0"/>
    <w:rsid w:val="002F2543"/>
    <w:rsid w:val="00452E99"/>
    <w:rsid w:val="00471659"/>
    <w:rsid w:val="00471906"/>
    <w:rsid w:val="00611DAA"/>
    <w:rsid w:val="00715E9D"/>
    <w:rsid w:val="00757295"/>
    <w:rsid w:val="009D03B2"/>
    <w:rsid w:val="00A55A9B"/>
    <w:rsid w:val="00AA305E"/>
    <w:rsid w:val="00AC703B"/>
    <w:rsid w:val="00B60CF8"/>
    <w:rsid w:val="00B832ED"/>
    <w:rsid w:val="00B9656D"/>
    <w:rsid w:val="00B96783"/>
    <w:rsid w:val="00D03EF8"/>
    <w:rsid w:val="00D357D4"/>
    <w:rsid w:val="00D65862"/>
    <w:rsid w:val="00DE3B35"/>
    <w:rsid w:val="00ED7B52"/>
    <w:rsid w:val="00F213C5"/>
    <w:rsid w:val="00F9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7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6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095464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6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095464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</dc:creator>
  <cp:keywords/>
  <dc:description/>
  <cp:lastModifiedBy>Vash Komp</cp:lastModifiedBy>
  <cp:revision>8</cp:revision>
  <dcterms:created xsi:type="dcterms:W3CDTF">2024-02-13T05:41:00Z</dcterms:created>
  <dcterms:modified xsi:type="dcterms:W3CDTF">2025-02-15T11:50:00Z</dcterms:modified>
</cp:coreProperties>
</file>