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EF" w:rsidRPr="00711BE9" w:rsidRDefault="000A49EF" w:rsidP="000A49EF">
      <w:pPr>
        <w:spacing w:after="0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11B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6</w:t>
      </w:r>
      <w:r w:rsidRPr="00711B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711BE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0A49EF" w:rsidRPr="00711BE9" w:rsidRDefault="000A49EF" w:rsidP="000A49EF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945E1" w:rsidRDefault="00F945E1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45E1" w:rsidRDefault="00F945E1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45E1" w:rsidRDefault="00F945E1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F945E1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45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0A49EF" w:rsidRPr="00711BE9" w:rsidTr="00F216ED">
        <w:tc>
          <w:tcPr>
            <w:tcW w:w="10314" w:type="dxa"/>
            <w:gridSpan w:val="2"/>
            <w:hideMark/>
          </w:tcPr>
          <w:p w:rsidR="000A49EF" w:rsidRDefault="000A49EF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Pr="00711BE9" w:rsidRDefault="00F945E1" w:rsidP="00F216E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A49EF" w:rsidRPr="00711BE9" w:rsidTr="00F216ED">
        <w:tc>
          <w:tcPr>
            <w:tcW w:w="5386" w:type="dxa"/>
            <w:hideMark/>
          </w:tcPr>
          <w:p w:rsidR="000A49EF" w:rsidRDefault="000A49EF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Default="00F945E1" w:rsidP="00F216ED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F945E1" w:rsidRPr="00711BE9" w:rsidRDefault="00F945E1" w:rsidP="00F216ED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0A49EF" w:rsidRPr="00711BE9" w:rsidRDefault="000A49EF" w:rsidP="00F216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A49E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ОГСЭ.05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Pr="000A49E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Основы финансовой грамотности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49EF" w:rsidRPr="00711BE9" w:rsidRDefault="000A49EF" w:rsidP="000A49E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3756" w:rsidRDefault="00F945E1" w:rsidP="000A49E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</w:t>
      </w:r>
      <w:r w:rsidR="000A49EF"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</w:t>
      </w:r>
    </w:p>
    <w:p w:rsidR="000A49EF" w:rsidRDefault="000A49EF" w:rsidP="000A49E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3756" w:rsidRPr="00903756" w:rsidRDefault="00903756" w:rsidP="0090375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756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дисциплины общего гуманитарного и социально-экономического цикла «ОГСЭ.05 Основы финансовой грамотности» разработана 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903756" w:rsidRPr="00903756" w:rsidRDefault="00903756" w:rsidP="0090375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756">
        <w:rPr>
          <w:rFonts w:ascii="Times New Roman" w:eastAsia="Calibri" w:hAnsi="Times New Roman" w:cs="Times New Roman"/>
          <w:sz w:val="24"/>
          <w:szCs w:val="24"/>
        </w:rPr>
        <w:t xml:space="preserve">Организация разработчик: </w:t>
      </w:r>
      <w:r w:rsidR="00F945E1" w:rsidRPr="00F945E1">
        <w:rPr>
          <w:rFonts w:ascii="Times New Roman" w:eastAsia="Calibri" w:hAnsi="Times New Roman" w:cs="Times New Roman"/>
          <w:sz w:val="24"/>
          <w:szCs w:val="24"/>
        </w:rPr>
        <w:t>ПО АНО "Колледж "Кадры для цифровой экономики"</w:t>
      </w:r>
    </w:p>
    <w:p w:rsidR="00903756" w:rsidRPr="00903756" w:rsidRDefault="00903756" w:rsidP="00903756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903756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03756" w:rsidRPr="00903756" w:rsidRDefault="00903756" w:rsidP="00903756">
      <w:pPr>
        <w:widowControl w:val="0"/>
        <w:autoSpaceDE w:val="0"/>
        <w:autoSpaceDN w:val="0"/>
        <w:spacing w:before="90" w:after="0" w:line="240" w:lineRule="auto"/>
        <w:ind w:left="208" w:right="2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903756" w:rsidRPr="00903756" w:rsidRDefault="00903756" w:rsidP="009037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756" w:rsidRPr="00903756" w:rsidRDefault="00903756" w:rsidP="009037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756" w:rsidRPr="00903756" w:rsidRDefault="00903756" w:rsidP="0090375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269" w:type="dxa"/>
        <w:tblLayout w:type="fixed"/>
        <w:tblLook w:val="01E0" w:firstRow="1" w:lastRow="1" w:firstColumn="1" w:lastColumn="1" w:noHBand="0" w:noVBand="0"/>
      </w:tblPr>
      <w:tblGrid>
        <w:gridCol w:w="548"/>
        <w:gridCol w:w="7152"/>
        <w:gridCol w:w="1138"/>
      </w:tblGrid>
      <w:tr w:rsidR="00903756" w:rsidRPr="00903756" w:rsidTr="00903756">
        <w:trPr>
          <w:trHeight w:val="1026"/>
        </w:trPr>
        <w:tc>
          <w:tcPr>
            <w:tcW w:w="548" w:type="dxa"/>
          </w:tcPr>
          <w:p w:rsidR="00903756" w:rsidRPr="00903756" w:rsidRDefault="00903756" w:rsidP="00903756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2" w:type="dxa"/>
          </w:tcPr>
          <w:p w:rsidR="00903756" w:rsidRPr="00903756" w:rsidRDefault="00903756" w:rsidP="00903756">
            <w:pPr>
              <w:ind w:left="227" w:right="1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03756" w:rsidRPr="00903756" w:rsidRDefault="00903756" w:rsidP="000A49EF">
            <w:pPr>
              <w:ind w:left="227" w:right="1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Общая характеристика программы учебной</w:t>
            </w:r>
            <w:r w:rsidRPr="0090375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903756" w:rsidRPr="00903756" w:rsidRDefault="00903756" w:rsidP="00903756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03756" w:rsidRPr="0060705C" w:rsidRDefault="0060705C" w:rsidP="00903756">
            <w:pPr>
              <w:ind w:right="2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03756" w:rsidRPr="00903756" w:rsidTr="00903756">
        <w:trPr>
          <w:trHeight w:val="1151"/>
        </w:trPr>
        <w:tc>
          <w:tcPr>
            <w:tcW w:w="548" w:type="dxa"/>
          </w:tcPr>
          <w:p w:rsidR="00903756" w:rsidRPr="00903756" w:rsidRDefault="00903756" w:rsidP="00903756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903756" w:rsidRPr="00903756" w:rsidRDefault="00903756" w:rsidP="009037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152" w:type="dxa"/>
          </w:tcPr>
          <w:p w:rsidR="00903756" w:rsidRPr="00903756" w:rsidRDefault="00903756" w:rsidP="00903756">
            <w:pPr>
              <w:spacing w:before="115"/>
              <w:ind w:left="227" w:right="1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03756" w:rsidRPr="00903756" w:rsidRDefault="00903756" w:rsidP="000A49EF">
            <w:pPr>
              <w:spacing w:before="115"/>
              <w:ind w:left="227" w:right="1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Структура и содержание программы учебной</w:t>
            </w:r>
            <w:r w:rsidRPr="0090375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903756" w:rsidRPr="00903756" w:rsidRDefault="00903756" w:rsidP="00903756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03756" w:rsidRPr="0060705C" w:rsidRDefault="0060705C" w:rsidP="00903756">
            <w:pPr>
              <w:ind w:right="2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03756" w:rsidRPr="00903756" w:rsidTr="00903756">
        <w:trPr>
          <w:trHeight w:val="517"/>
        </w:trPr>
        <w:tc>
          <w:tcPr>
            <w:tcW w:w="548" w:type="dxa"/>
          </w:tcPr>
          <w:p w:rsidR="00903756" w:rsidRPr="00903756" w:rsidRDefault="00903756" w:rsidP="00903756">
            <w:pPr>
              <w:spacing w:before="115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52" w:type="dxa"/>
          </w:tcPr>
          <w:p w:rsidR="00903756" w:rsidRPr="00903756" w:rsidRDefault="00903756" w:rsidP="00903756">
            <w:pPr>
              <w:spacing w:before="115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1138" w:type="dxa"/>
          </w:tcPr>
          <w:p w:rsidR="00903756" w:rsidRPr="0060705C" w:rsidRDefault="0060705C" w:rsidP="00903756">
            <w:pPr>
              <w:spacing w:before="115"/>
              <w:ind w:right="1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903756" w:rsidRPr="00903756" w:rsidTr="00903756">
        <w:trPr>
          <w:trHeight w:val="708"/>
        </w:trPr>
        <w:tc>
          <w:tcPr>
            <w:tcW w:w="548" w:type="dxa"/>
          </w:tcPr>
          <w:p w:rsidR="00903756" w:rsidRPr="00903756" w:rsidRDefault="00903756" w:rsidP="00903756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52" w:type="dxa"/>
          </w:tcPr>
          <w:p w:rsidR="00903756" w:rsidRPr="00903756" w:rsidRDefault="00903756" w:rsidP="00903756">
            <w:pPr>
              <w:spacing w:before="69" w:line="310" w:lineRule="atLeast"/>
              <w:ind w:left="227" w:right="8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  <w:r w:rsidRPr="009037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Pr="0090375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9037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Pr="0090375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90375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903756" w:rsidRPr="00903756" w:rsidRDefault="00903756" w:rsidP="0090375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03756" w:rsidRPr="0060705C" w:rsidRDefault="0060705C" w:rsidP="00903756">
            <w:pPr>
              <w:ind w:right="1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</w:tbl>
    <w:p w:rsidR="00903756" w:rsidRPr="00903756" w:rsidRDefault="00903756" w:rsidP="00903756">
      <w:pPr>
        <w:rPr>
          <w:rFonts w:ascii="Times New Roman" w:hAnsi="Times New Roman" w:cs="Times New Roman"/>
          <w:sz w:val="24"/>
          <w:szCs w:val="24"/>
        </w:rPr>
      </w:pPr>
    </w:p>
    <w:p w:rsidR="00903756" w:rsidRPr="00903756" w:rsidRDefault="00903756" w:rsidP="00903756">
      <w:pPr>
        <w:rPr>
          <w:rFonts w:ascii="Times New Roman" w:hAnsi="Times New Roman" w:cs="Times New Roman"/>
          <w:b/>
          <w:sz w:val="24"/>
          <w:szCs w:val="24"/>
        </w:rPr>
      </w:pPr>
      <w:r w:rsidRPr="00903756">
        <w:rPr>
          <w:rFonts w:ascii="Times New Roman" w:hAnsi="Times New Roman" w:cs="Times New Roman"/>
          <w:sz w:val="24"/>
          <w:szCs w:val="24"/>
        </w:rPr>
        <w:br w:type="page"/>
      </w:r>
      <w:r w:rsidRPr="00903756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ПРОГРАММЫ</w:t>
      </w:r>
      <w:r w:rsidRPr="00903756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90375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</w:p>
    <w:p w:rsidR="00903756" w:rsidRPr="00903756" w:rsidRDefault="00903756" w:rsidP="00903756">
      <w:pPr>
        <w:widowControl w:val="0"/>
        <w:numPr>
          <w:ilvl w:val="1"/>
          <w:numId w:val="1"/>
        </w:numPr>
        <w:tabs>
          <w:tab w:val="left" w:pos="748"/>
        </w:tabs>
        <w:autoSpaceDE w:val="0"/>
        <w:autoSpaceDN w:val="0"/>
        <w:spacing w:after="0" w:line="278" w:lineRule="auto"/>
        <w:ind w:right="22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9037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Pr="009037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9037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9037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90375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программы:</w:t>
      </w:r>
    </w:p>
    <w:p w:rsidR="00903756" w:rsidRPr="00903756" w:rsidRDefault="00903756" w:rsidP="00903756">
      <w:pPr>
        <w:widowControl w:val="0"/>
        <w:autoSpaceDE w:val="0"/>
        <w:autoSpaceDN w:val="0"/>
        <w:spacing w:after="0"/>
        <w:ind w:left="222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sz w:val="24"/>
          <w:szCs w:val="24"/>
        </w:rPr>
        <w:t>Учебная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ОГСЭ.05 Основы финансовой грамотности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общему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гуманитарному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социально-экономическому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циклу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адаптированной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90375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 xml:space="preserve">35.02.15 Кинология. </w:t>
      </w:r>
    </w:p>
    <w:p w:rsidR="00903756" w:rsidRPr="00903756" w:rsidRDefault="00903756" w:rsidP="00903756">
      <w:pPr>
        <w:widowControl w:val="0"/>
        <w:autoSpaceDE w:val="0"/>
        <w:autoSpaceDN w:val="0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sz w:val="24"/>
          <w:szCs w:val="24"/>
        </w:rPr>
        <w:t>Учебная</w:t>
      </w:r>
      <w:r w:rsidRPr="0090375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90375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90375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практическую</w:t>
      </w:r>
      <w:r w:rsidRPr="0090375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sz w:val="24"/>
          <w:szCs w:val="24"/>
        </w:rPr>
        <w:t>направленность.</w:t>
      </w:r>
    </w:p>
    <w:p w:rsidR="00903756" w:rsidRPr="00903756" w:rsidRDefault="00903756" w:rsidP="0090375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756" w:rsidRPr="00903756" w:rsidRDefault="00903756" w:rsidP="00903756">
      <w:pPr>
        <w:widowControl w:val="0"/>
        <w:numPr>
          <w:ilvl w:val="1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2" w:hanging="42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90375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0375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90375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90375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90375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дисциплины:</w:t>
      </w:r>
    </w:p>
    <w:p w:rsidR="00903756" w:rsidRPr="00903756" w:rsidRDefault="00903756" w:rsidP="0090375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03756" w:rsidRPr="00903756" w:rsidTr="00903756">
        <w:tc>
          <w:tcPr>
            <w:tcW w:w="3190" w:type="dxa"/>
          </w:tcPr>
          <w:p w:rsidR="00903756" w:rsidRPr="00903756" w:rsidRDefault="00903756" w:rsidP="0090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56">
              <w:rPr>
                <w:rFonts w:ascii="Times New Roman" w:hAnsi="Times New Roman" w:cs="Times New Roman"/>
                <w:sz w:val="24"/>
                <w:szCs w:val="24"/>
              </w:rPr>
              <w:t xml:space="preserve">Код ПК, </w:t>
            </w:r>
            <w:proofErr w:type="gramStart"/>
            <w:r w:rsidRPr="0090375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190" w:type="dxa"/>
          </w:tcPr>
          <w:p w:rsidR="00903756" w:rsidRPr="00903756" w:rsidRDefault="00903756" w:rsidP="0090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56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191" w:type="dxa"/>
          </w:tcPr>
          <w:p w:rsidR="00903756" w:rsidRPr="00903756" w:rsidRDefault="00903756" w:rsidP="0090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5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03756" w:rsidRPr="00903756" w:rsidTr="00903756">
        <w:tc>
          <w:tcPr>
            <w:tcW w:w="3190" w:type="dxa"/>
          </w:tcPr>
          <w:p w:rsidR="00903756" w:rsidRPr="00903756" w:rsidRDefault="00903756" w:rsidP="00903756">
            <w:pPr>
              <w:pStyle w:val="TableParagraph"/>
              <w:spacing w:line="270" w:lineRule="exact"/>
              <w:ind w:left="236" w:right="227"/>
              <w:jc w:val="center"/>
              <w:rPr>
                <w:sz w:val="24"/>
                <w:szCs w:val="24"/>
              </w:rPr>
            </w:pPr>
            <w:proofErr w:type="gramStart"/>
            <w:r w:rsidRPr="00903756">
              <w:rPr>
                <w:sz w:val="24"/>
                <w:szCs w:val="24"/>
              </w:rPr>
              <w:t>ОК</w:t>
            </w:r>
            <w:proofErr w:type="gramEnd"/>
            <w:r w:rsidRPr="00903756">
              <w:rPr>
                <w:sz w:val="24"/>
                <w:szCs w:val="24"/>
              </w:rPr>
              <w:t xml:space="preserve">   01,   ОК   02,</w:t>
            </w:r>
          </w:p>
          <w:p w:rsidR="00903756" w:rsidRPr="00903756" w:rsidRDefault="00903756" w:rsidP="00903756">
            <w:pPr>
              <w:pStyle w:val="TableParagraph"/>
              <w:spacing w:line="270" w:lineRule="exact"/>
              <w:ind w:left="236" w:right="227"/>
              <w:jc w:val="center"/>
              <w:rPr>
                <w:sz w:val="24"/>
                <w:szCs w:val="24"/>
              </w:rPr>
            </w:pPr>
            <w:proofErr w:type="gramStart"/>
            <w:r w:rsidRPr="00903756">
              <w:rPr>
                <w:sz w:val="24"/>
                <w:szCs w:val="24"/>
              </w:rPr>
              <w:t>ОК</w:t>
            </w:r>
            <w:proofErr w:type="gramEnd"/>
            <w:r w:rsidRPr="00903756">
              <w:rPr>
                <w:sz w:val="24"/>
                <w:szCs w:val="24"/>
              </w:rPr>
              <w:t xml:space="preserve">   03,   ОК   04,</w:t>
            </w:r>
          </w:p>
          <w:p w:rsidR="00903756" w:rsidRPr="00903756" w:rsidRDefault="00903756" w:rsidP="00903756">
            <w:pPr>
              <w:pStyle w:val="TableParagraph"/>
              <w:spacing w:line="270" w:lineRule="exact"/>
              <w:ind w:left="236" w:right="227"/>
              <w:jc w:val="center"/>
              <w:rPr>
                <w:sz w:val="24"/>
                <w:szCs w:val="24"/>
              </w:rPr>
            </w:pPr>
            <w:proofErr w:type="gramStart"/>
            <w:r w:rsidRPr="00903756">
              <w:rPr>
                <w:sz w:val="24"/>
                <w:szCs w:val="24"/>
              </w:rPr>
              <w:t>ОК</w:t>
            </w:r>
            <w:proofErr w:type="gramEnd"/>
            <w:r w:rsidRPr="00903756">
              <w:rPr>
                <w:sz w:val="24"/>
                <w:szCs w:val="24"/>
              </w:rPr>
              <w:t xml:space="preserve">   05,   ОК   06,</w:t>
            </w:r>
          </w:p>
          <w:p w:rsidR="00903756" w:rsidRPr="00903756" w:rsidRDefault="00903756" w:rsidP="00903756">
            <w:pPr>
              <w:pStyle w:val="TableParagraph"/>
              <w:spacing w:line="270" w:lineRule="exact"/>
              <w:ind w:left="236" w:right="227"/>
              <w:jc w:val="center"/>
              <w:rPr>
                <w:sz w:val="24"/>
                <w:szCs w:val="24"/>
              </w:rPr>
            </w:pPr>
            <w:proofErr w:type="gramStart"/>
            <w:r w:rsidRPr="00903756">
              <w:rPr>
                <w:sz w:val="24"/>
                <w:szCs w:val="24"/>
              </w:rPr>
              <w:t>ОК</w:t>
            </w:r>
            <w:proofErr w:type="gramEnd"/>
            <w:r w:rsidRPr="00903756">
              <w:rPr>
                <w:sz w:val="24"/>
                <w:szCs w:val="24"/>
              </w:rPr>
              <w:t xml:space="preserve">   07,   ОК   08,</w:t>
            </w:r>
          </w:p>
          <w:p w:rsidR="00903756" w:rsidRPr="00903756" w:rsidRDefault="00903756" w:rsidP="00903756">
            <w:pPr>
              <w:pStyle w:val="TableParagraph"/>
              <w:spacing w:before="41"/>
              <w:ind w:left="236" w:right="227"/>
              <w:jc w:val="center"/>
              <w:rPr>
                <w:sz w:val="24"/>
                <w:szCs w:val="24"/>
              </w:rPr>
            </w:pPr>
            <w:proofErr w:type="gramStart"/>
            <w:r w:rsidRPr="00903756">
              <w:rPr>
                <w:sz w:val="24"/>
                <w:szCs w:val="24"/>
              </w:rPr>
              <w:t>ОК</w:t>
            </w:r>
            <w:proofErr w:type="gramEnd"/>
            <w:r w:rsidRPr="00903756">
              <w:rPr>
                <w:sz w:val="24"/>
                <w:szCs w:val="24"/>
              </w:rPr>
              <w:t xml:space="preserve"> 09.</w:t>
            </w:r>
          </w:p>
        </w:tc>
        <w:tc>
          <w:tcPr>
            <w:tcW w:w="3190" w:type="dxa"/>
          </w:tcPr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96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ставить и достигать финансовые цели; грамотно и эффективно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управлять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семейным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бюджетом;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100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осуществлять учет расходов и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доходов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домохозяйства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и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осуществлять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финансовое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планирование;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35" w:lineRule="auto"/>
              <w:ind w:right="101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составлять семейный бюджет,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личный</w:t>
            </w:r>
            <w:r w:rsidRPr="00903756">
              <w:rPr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финансовый</w:t>
            </w:r>
            <w:r w:rsidRPr="00903756">
              <w:rPr>
                <w:spacing w:val="-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план;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35" w:lineRule="auto"/>
              <w:ind w:right="101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формировать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личные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сбережения;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before="5" w:line="235" w:lineRule="auto"/>
              <w:ind w:right="99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рассчитывать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проценты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по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депозиту;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before="5" w:line="235" w:lineRule="auto"/>
              <w:ind w:right="100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использовать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банковские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и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небанковские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финансовые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продукты;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before="7" w:line="235" w:lineRule="auto"/>
              <w:ind w:right="100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делать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выбор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наиболее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выгодного</w:t>
            </w:r>
            <w:r w:rsidRPr="00903756">
              <w:rPr>
                <w:spacing w:val="-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кредита;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before="7" w:line="235" w:lineRule="auto"/>
              <w:ind w:right="100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применять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компьютерные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и</w:t>
            </w:r>
            <w:r w:rsidRPr="00903756">
              <w:rPr>
                <w:spacing w:val="-57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телекоммуникационные</w:t>
            </w:r>
            <w:r w:rsidRPr="00903756">
              <w:rPr>
                <w:spacing w:val="1"/>
                <w:sz w:val="24"/>
                <w:szCs w:val="24"/>
              </w:rPr>
              <w:t xml:space="preserve"> </w:t>
            </w:r>
            <w:r w:rsidRPr="00903756">
              <w:rPr>
                <w:sz w:val="24"/>
                <w:szCs w:val="24"/>
              </w:rPr>
              <w:t>средства.</w:t>
            </w:r>
          </w:p>
        </w:tc>
        <w:tc>
          <w:tcPr>
            <w:tcW w:w="3191" w:type="dxa"/>
          </w:tcPr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основы управления и составления семейного бюджета, контролирования доходов и расходов;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роль денег в жизни общества;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основы</w:t>
            </w:r>
            <w:r w:rsidRPr="00903756">
              <w:rPr>
                <w:sz w:val="24"/>
                <w:szCs w:val="24"/>
              </w:rPr>
              <w:tab/>
              <w:t>управления</w:t>
            </w:r>
            <w:r w:rsidRPr="00903756">
              <w:rPr>
                <w:sz w:val="24"/>
                <w:szCs w:val="24"/>
              </w:rPr>
              <w:tab/>
              <w:t>личными сбережениями;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основы финансового планирования;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виды</w:t>
            </w:r>
            <w:r w:rsidRPr="00903756">
              <w:rPr>
                <w:sz w:val="24"/>
                <w:szCs w:val="24"/>
              </w:rPr>
              <w:tab/>
              <w:t>накоплений,</w:t>
            </w:r>
            <w:r w:rsidRPr="00903756">
              <w:rPr>
                <w:sz w:val="24"/>
                <w:szCs w:val="24"/>
              </w:rPr>
              <w:tab/>
              <w:t>причины инфляции;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условия депозита; виды кредита, стоимость кредита;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пенсионную систему и возможности формирования будущей пенсии;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налоговую систему, виды и порядок уплаты налогов, составление налоговой декларации, налоговые вычеты;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инвестиции, виды инвестиций;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основы управления рисками при инвестировании;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структуру и регулирование финансового рынка;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финансовые инструменты, финансовых посредников;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 xml:space="preserve">страховую систему, </w:t>
            </w:r>
            <w:r w:rsidRPr="00903756">
              <w:rPr>
                <w:sz w:val="24"/>
                <w:szCs w:val="24"/>
              </w:rPr>
              <w:lastRenderedPageBreak/>
              <w:t>виды страхования;</w:t>
            </w:r>
          </w:p>
          <w:p w:rsidR="00903756" w:rsidRPr="00903756" w:rsidRDefault="00903756" w:rsidP="00903756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2" w:lineRule="exact"/>
              <w:jc w:val="both"/>
              <w:rPr>
                <w:sz w:val="24"/>
                <w:szCs w:val="24"/>
              </w:rPr>
            </w:pPr>
            <w:r w:rsidRPr="00903756">
              <w:rPr>
                <w:sz w:val="24"/>
                <w:szCs w:val="24"/>
              </w:rPr>
              <w:t>и возможности защиты материальных и нематериальных активов;</w:t>
            </w:r>
          </w:p>
        </w:tc>
      </w:tr>
    </w:tbl>
    <w:p w:rsidR="00903756" w:rsidRPr="00903756" w:rsidRDefault="00903756" w:rsidP="00903756">
      <w:pPr>
        <w:rPr>
          <w:rFonts w:ascii="Times New Roman" w:hAnsi="Times New Roman" w:cs="Times New Roman"/>
          <w:sz w:val="24"/>
          <w:szCs w:val="24"/>
        </w:rPr>
      </w:pPr>
    </w:p>
    <w:p w:rsidR="00903756" w:rsidRPr="00903756" w:rsidRDefault="00903756" w:rsidP="00903756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03756">
        <w:rPr>
          <w:rFonts w:ascii="Times New Roman" w:hAnsi="Times New Roman" w:cs="Times New Roman"/>
          <w:sz w:val="24"/>
          <w:szCs w:val="24"/>
        </w:rPr>
        <w:br w:type="page"/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</w:t>
      </w:r>
      <w:r w:rsidR="000A49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РУКТУРА И ПРИМЕРНОЕ СОДЕРЖАНИЕ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УЧЕБНОЙ</w:t>
      </w:r>
      <w:r w:rsidRPr="0090375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903756" w:rsidRPr="00903756" w:rsidRDefault="00903756" w:rsidP="00903756">
      <w:pPr>
        <w:widowControl w:val="0"/>
        <w:autoSpaceDE w:val="0"/>
        <w:autoSpaceDN w:val="0"/>
        <w:spacing w:before="200" w:after="0" w:line="240" w:lineRule="auto"/>
        <w:ind w:left="22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Объем</w:t>
      </w:r>
      <w:r w:rsidRPr="0090375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Pr="0090375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виды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90375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</w:p>
    <w:p w:rsidR="00903756" w:rsidRPr="00903756" w:rsidRDefault="00903756" w:rsidP="0090375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0"/>
        <w:gridCol w:w="1827"/>
      </w:tblGrid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27" w:type="dxa"/>
          </w:tcPr>
          <w:p w:rsidR="00903756" w:rsidRPr="00903756" w:rsidRDefault="00903756" w:rsidP="00903756">
            <w:pPr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Объем</w:t>
            </w:r>
            <w:r w:rsidRPr="00903756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образовательной</w:t>
            </w:r>
            <w:r w:rsidRPr="0090375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  <w:r w:rsidRPr="0090375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учебной</w:t>
            </w:r>
            <w:r w:rsidRPr="00903756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827" w:type="dxa"/>
          </w:tcPr>
          <w:p w:rsidR="00903756" w:rsidRPr="00903756" w:rsidRDefault="00903756" w:rsidP="00903756">
            <w:pPr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том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числе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форме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практической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подготовки</w:t>
            </w:r>
          </w:p>
        </w:tc>
        <w:tc>
          <w:tcPr>
            <w:tcW w:w="1827" w:type="dxa"/>
          </w:tcPr>
          <w:p w:rsidR="00903756" w:rsidRPr="00903756" w:rsidRDefault="00903756" w:rsidP="00903756">
            <w:pPr>
              <w:spacing w:line="251" w:lineRule="exact"/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03756" w:rsidRPr="00903756" w:rsidTr="00903756">
        <w:trPr>
          <w:trHeight w:val="491"/>
        </w:trPr>
        <w:tc>
          <w:tcPr>
            <w:tcW w:w="9857" w:type="dxa"/>
            <w:gridSpan w:val="2"/>
          </w:tcPr>
          <w:p w:rsidR="00903756" w:rsidRPr="00903756" w:rsidRDefault="00903756" w:rsidP="009037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03756" w:rsidRPr="00903756" w:rsidTr="00903756">
        <w:trPr>
          <w:trHeight w:val="489"/>
        </w:trPr>
        <w:tc>
          <w:tcPr>
            <w:tcW w:w="8030" w:type="dxa"/>
          </w:tcPr>
          <w:p w:rsidR="00903756" w:rsidRPr="00903756" w:rsidRDefault="00903756" w:rsidP="009037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827" w:type="dxa"/>
          </w:tcPr>
          <w:p w:rsidR="00903756" w:rsidRPr="00903756" w:rsidRDefault="00903756" w:rsidP="00903756">
            <w:pPr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27" w:type="dxa"/>
            <w:vMerge w:val="restart"/>
          </w:tcPr>
          <w:p w:rsidR="00903756" w:rsidRPr="00903756" w:rsidRDefault="00903756" w:rsidP="00903756">
            <w:pPr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27" w:type="dxa"/>
            <w:vMerge/>
          </w:tcPr>
          <w:p w:rsidR="00903756" w:rsidRPr="00903756" w:rsidRDefault="00903756" w:rsidP="00903756">
            <w:pPr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27" w:type="dxa"/>
          </w:tcPr>
          <w:p w:rsidR="00903756" w:rsidRPr="00903756" w:rsidRDefault="00903756" w:rsidP="00903756">
            <w:pPr>
              <w:spacing w:line="24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3756" w:rsidRPr="00903756" w:rsidTr="00903756">
        <w:trPr>
          <w:trHeight w:val="491"/>
        </w:trPr>
        <w:tc>
          <w:tcPr>
            <w:tcW w:w="8030" w:type="dxa"/>
          </w:tcPr>
          <w:p w:rsidR="00903756" w:rsidRPr="00903756" w:rsidRDefault="00903756" w:rsidP="00903756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827" w:type="dxa"/>
          </w:tcPr>
          <w:p w:rsidR="00903756" w:rsidRPr="00903756" w:rsidRDefault="00903756" w:rsidP="00903756">
            <w:pPr>
              <w:spacing w:line="24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7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3756" w:rsidRPr="00903756" w:rsidTr="00903756">
        <w:trPr>
          <w:trHeight w:val="781"/>
        </w:trPr>
        <w:tc>
          <w:tcPr>
            <w:tcW w:w="9857" w:type="dxa"/>
            <w:gridSpan w:val="2"/>
          </w:tcPr>
          <w:p w:rsidR="00903756" w:rsidRPr="00903756" w:rsidRDefault="00903756" w:rsidP="00903756">
            <w:pPr>
              <w:ind w:left="107" w:right="5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аттестация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зачёт</w:t>
            </w:r>
            <w:proofErr w:type="spellEnd"/>
            <w:r w:rsidRPr="00903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03756" w:rsidRPr="00903756" w:rsidRDefault="00903756" w:rsidP="00903756">
      <w:pPr>
        <w:rPr>
          <w:rFonts w:ascii="Times New Roman" w:hAnsi="Times New Roman" w:cs="Times New Roman"/>
          <w:sz w:val="24"/>
          <w:szCs w:val="24"/>
        </w:rPr>
      </w:pPr>
    </w:p>
    <w:p w:rsidR="00903756" w:rsidRPr="00903756" w:rsidRDefault="00903756">
      <w:pPr>
        <w:rPr>
          <w:rFonts w:ascii="Times New Roman" w:hAnsi="Times New Roman" w:cs="Times New Roman"/>
          <w:sz w:val="24"/>
          <w:szCs w:val="24"/>
        </w:rPr>
      </w:pPr>
      <w:r w:rsidRPr="00903756">
        <w:rPr>
          <w:rFonts w:ascii="Times New Roman" w:hAnsi="Times New Roman" w:cs="Times New Roman"/>
          <w:sz w:val="24"/>
          <w:szCs w:val="24"/>
        </w:rPr>
        <w:br w:type="page"/>
      </w:r>
    </w:p>
    <w:p w:rsidR="00903756" w:rsidRPr="00903756" w:rsidRDefault="00903756" w:rsidP="00903756">
      <w:pPr>
        <w:rPr>
          <w:rFonts w:ascii="Times New Roman" w:hAnsi="Times New Roman" w:cs="Times New Roman"/>
          <w:sz w:val="24"/>
          <w:szCs w:val="24"/>
        </w:rPr>
        <w:sectPr w:rsidR="00903756" w:rsidRPr="00903756" w:rsidSect="00903756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03756" w:rsidRDefault="00903756" w:rsidP="0090375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756" w:rsidRPr="00903756" w:rsidRDefault="00903756" w:rsidP="0090375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2.2</w:t>
      </w:r>
      <w:r w:rsidRPr="0090375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Примерный</w:t>
      </w:r>
      <w:r w:rsidRPr="0090375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тематический</w:t>
      </w:r>
      <w:r w:rsidRPr="0090375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0A49E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="000A49EF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учебной</w:t>
      </w:r>
      <w:r w:rsidRPr="0090375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Pr="0090375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  <w:szCs w:val="24"/>
        </w:rPr>
        <w:t>ОГСЭ.05 Основы финансовой грамотности</w:t>
      </w:r>
    </w:p>
    <w:tbl>
      <w:tblPr>
        <w:tblStyle w:val="TableNormal2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9474"/>
        <w:gridCol w:w="987"/>
        <w:gridCol w:w="1901"/>
      </w:tblGrid>
      <w:tr w:rsidR="00903756" w:rsidRPr="00903756" w:rsidTr="00903756">
        <w:trPr>
          <w:trHeight w:val="2483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ind w:left="642" w:right="61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903756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03756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ind w:left="1677" w:right="196" w:hanging="145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Содержание учебного материала, лабораторные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 практические занятия, внеауди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торная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(самостоятельная)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учебная работа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ind w:left="187" w:right="106" w:hanging="5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proofErr w:type="spellEnd"/>
            <w:r w:rsidRPr="00903756">
              <w:rPr>
                <w:rFonts w:ascii="Times New Roman" w:hAnsi="Times New Roman"/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ind w:right="17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Коды компетенций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формированию</w:t>
            </w:r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которых спо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собствует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элемент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</w:t>
            </w:r>
            <w:proofErr w:type="spellEnd"/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мы</w:t>
            </w:r>
            <w:proofErr w:type="gramEnd"/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9" w:lineRule="exact"/>
              <w:ind w:lef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9" w:lineRule="exact"/>
              <w:ind w:lef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9" w:lineRule="exact"/>
              <w:ind w:lef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9" w:lineRule="exact"/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Основы</w:t>
            </w:r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личного</w:t>
            </w:r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финансового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планирования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30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Основы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фи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spacing w:before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311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3" w:lineRule="exact"/>
              <w:ind w:right="20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нансовой</w:t>
            </w:r>
            <w:proofErr w:type="spellEnd"/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грамотности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35"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Сущность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финансовой</w:t>
            </w:r>
            <w:r w:rsidRPr="00903756">
              <w:rPr>
                <w:rFonts w:ascii="Times New Roman" w:hAnsi="Times New Roman"/>
                <w:spacing w:val="10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грамотности.</w:t>
            </w:r>
            <w:r w:rsidRPr="00903756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Личное</w:t>
            </w:r>
            <w:r w:rsidRPr="00903756">
              <w:rPr>
                <w:rFonts w:ascii="Times New Roman" w:hAnsi="Times New Roman"/>
                <w:spacing w:val="110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финансовое</w:t>
            </w:r>
            <w:r w:rsidRPr="00903756">
              <w:rPr>
                <w:rFonts w:ascii="Times New Roman" w:hAnsi="Times New Roman"/>
                <w:spacing w:val="110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планирование.</w:t>
            </w:r>
            <w:r w:rsidRPr="00903756">
              <w:rPr>
                <w:rFonts w:ascii="Times New Roman" w:hAnsi="Times New Roman"/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Бюджет</w:t>
            </w:r>
            <w:proofErr w:type="spellEnd"/>
            <w:r w:rsidRPr="00903756">
              <w:rPr>
                <w:rFonts w:ascii="Times New Roman" w:hAnsi="Times New Roman"/>
                <w:spacing w:val="11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174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316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мьи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Пассивный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доход.</w:t>
            </w:r>
            <w:r w:rsidRPr="00903756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Платежный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календарь</w:t>
            </w: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целей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личного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финансового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планирования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Составить</w:t>
            </w:r>
            <w:proofErr w:type="spellEnd"/>
            <w:r w:rsidRPr="00903756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личный</w:t>
            </w:r>
            <w:proofErr w:type="spellEnd"/>
            <w:r w:rsidRPr="009037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платежный</w:t>
            </w:r>
            <w:proofErr w:type="spellEnd"/>
            <w:r w:rsidRPr="00903756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календарь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369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45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Банковская</w:t>
            </w:r>
            <w:r w:rsidRPr="00903756">
              <w:rPr>
                <w:rFonts w:ascii="Times New Roman" w:hAnsi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</w:t>
            </w:r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услуги</w:t>
            </w:r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населению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right="16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Депозиты</w:t>
            </w:r>
            <w:proofErr w:type="spellEnd"/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5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физических</w:t>
            </w:r>
            <w:proofErr w:type="spellEnd"/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лиц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Виды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депозитов.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Риски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депозитов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управление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ими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Расчет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простых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сложных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процентов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депозитам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67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4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Изучить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ассортимент</w:t>
            </w:r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депозитов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  лиц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сайте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любого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банка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396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Выполнить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задачи  по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расчету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простых</w:t>
            </w:r>
            <w:r w:rsidRPr="00903756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  сложных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процентов</w:t>
            </w: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right="20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Кредиты</w:t>
            </w:r>
            <w:proofErr w:type="spellEnd"/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604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4" w:lineRule="exact"/>
              <w:ind w:left="53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физических</w:t>
            </w:r>
            <w:proofErr w:type="spellEnd"/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лиц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18"/>
              <w:ind w:left="105" w:right="196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Виды</w:t>
            </w:r>
            <w:r w:rsidRPr="00903756">
              <w:rPr>
                <w:rFonts w:ascii="Times New Roman" w:hAnsi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кредитов</w:t>
            </w:r>
            <w:r w:rsidRPr="00903756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лиц.</w:t>
            </w:r>
            <w:r w:rsidRPr="00903756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Рассмотрение</w:t>
            </w:r>
            <w:r w:rsidRPr="00903756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основных</w:t>
            </w:r>
            <w:r w:rsidRPr="00903756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пунктов</w:t>
            </w:r>
            <w:r w:rsidRPr="00903756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договора</w:t>
            </w:r>
            <w:r w:rsidRPr="00903756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кр</w:t>
            </w:r>
            <w:proofErr w:type="gram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дитования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03756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Риски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кредитования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90375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proofErr w:type="spellEnd"/>
            <w:r w:rsidRPr="0090375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ими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155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 xml:space="preserve">ОК 01-ОК 09. </w:t>
            </w:r>
          </w:p>
        </w:tc>
      </w:tr>
      <w:tr w:rsidR="00903756" w:rsidRPr="00903756" w:rsidTr="00903756">
        <w:trPr>
          <w:trHeight w:val="309"/>
        </w:trPr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13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 xml:space="preserve">ОК 01-ОК 09. </w:t>
            </w:r>
          </w:p>
        </w:tc>
      </w:tr>
      <w:tr w:rsidR="00903756" w:rsidRPr="00903756" w:rsidTr="00903756">
        <w:trPr>
          <w:trHeight w:val="297"/>
        </w:trPr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8" w:line="269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3" w:line="273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756" w:rsidRPr="00903756" w:rsidRDefault="00903756" w:rsidP="00903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03756" w:rsidRPr="00903756" w:rsidSect="00903756">
          <w:pgSz w:w="16840" w:h="11910" w:orient="landscape" w:code="9"/>
          <w:pgMar w:top="0" w:right="0" w:bottom="0" w:left="0" w:header="0" w:footer="720" w:gutter="0"/>
          <w:cols w:space="720"/>
        </w:sectPr>
      </w:pPr>
    </w:p>
    <w:tbl>
      <w:tblPr>
        <w:tblStyle w:val="TableNormal2"/>
        <w:tblW w:w="1525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9474"/>
        <w:gridCol w:w="972"/>
        <w:gridCol w:w="15"/>
        <w:gridCol w:w="1901"/>
      </w:tblGrid>
      <w:tr w:rsidR="00903756" w:rsidRPr="00903756" w:rsidTr="00903756">
        <w:trPr>
          <w:trHeight w:val="559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Изучить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ассортимент</w:t>
            </w:r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кредитов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лиц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сайте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любого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банка</w:t>
            </w:r>
          </w:p>
          <w:p w:rsidR="00903756" w:rsidRPr="00903756" w:rsidRDefault="00903756" w:rsidP="00903756">
            <w:pPr>
              <w:spacing w:line="273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Рассмотреть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предложения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банков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903756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ипотечному</w:t>
            </w:r>
            <w:r w:rsidRPr="00903756">
              <w:rPr>
                <w:rFonts w:ascii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кредитованию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ind w:left="110" w:right="102" w:firstLine="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2.3 Расчетн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о-</w:t>
            </w:r>
            <w:proofErr w:type="gram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кассовые</w:t>
            </w:r>
            <w:r w:rsidRPr="00903756">
              <w:rPr>
                <w:rFonts w:ascii="Times New Roman" w:hAnsi="Times New Roman"/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операции</w:t>
            </w:r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spacing w:before="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551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Банковские</w:t>
            </w:r>
            <w:r w:rsidRPr="00903756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карты.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интернет-банкинга.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Банковская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ячейка.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Дорожный</w:t>
            </w:r>
            <w:r w:rsidRPr="00903756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чек.</w:t>
            </w:r>
          </w:p>
          <w:p w:rsidR="00903756" w:rsidRPr="00903756" w:rsidRDefault="00903756" w:rsidP="00903756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Операции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иностранной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валютой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127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311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71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Проверочная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Выбор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банковской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карты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Фондовый</w:t>
            </w:r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рынок</w:t>
            </w:r>
            <w:r w:rsidRPr="00903756">
              <w:rPr>
                <w:rFonts w:ascii="Times New Roman" w:hAnsi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его</w:t>
            </w:r>
            <w:r w:rsidRPr="00903756">
              <w:rPr>
                <w:rFonts w:ascii="Times New Roman" w:hAnsi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инструменты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2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1"/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277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ind w:left="138" w:right="12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3.1 Формирование</w:t>
            </w:r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портфеля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ценных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маг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Долговые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ценные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бумаги</w:t>
            </w:r>
            <w:proofErr w:type="gramStart"/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Векселя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облигации.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Долевые</w:t>
            </w:r>
            <w:proofErr w:type="spellEnd"/>
            <w:r w:rsidRPr="0090375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ценные</w:t>
            </w:r>
            <w:proofErr w:type="spellEnd"/>
            <w:r w:rsidRPr="00903756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6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551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Изучить</w:t>
            </w:r>
            <w:r w:rsidRPr="00903756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Налоговый</w:t>
            </w:r>
            <w:r w:rsidRPr="00903756">
              <w:rPr>
                <w:rFonts w:ascii="Times New Roman" w:hAnsi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Кодекс</w:t>
            </w:r>
            <w:r w:rsidRPr="00903756">
              <w:rPr>
                <w:rFonts w:ascii="Times New Roman" w:hAnsi="Times New Roman"/>
                <w:spacing w:val="7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РФ</w:t>
            </w:r>
            <w:r w:rsidRPr="00903756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Статью</w:t>
            </w:r>
            <w:r w:rsidRPr="00903756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280.</w:t>
            </w:r>
            <w:r w:rsidRPr="00903756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</w:t>
            </w:r>
            <w:r w:rsidRPr="00903756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определения</w:t>
            </w:r>
            <w:r w:rsidRPr="00903756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налоговой</w:t>
            </w:r>
            <w:r w:rsidRPr="00903756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базы</w:t>
            </w:r>
          </w:p>
          <w:p w:rsidR="00903756" w:rsidRPr="00903756" w:rsidRDefault="00903756" w:rsidP="00903756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операциям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03756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ценными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бумагами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 Способы</w:t>
            </w:r>
            <w:r w:rsidRPr="00903756">
              <w:rPr>
                <w:rFonts w:ascii="Times New Roman" w:hAnsi="Times New Roman"/>
                <w:b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инвестирования,</w:t>
            </w:r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инвестиции</w:t>
            </w:r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b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spacing w:before="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277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ind w:left="138" w:right="12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4.1 Место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инв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стиций</w:t>
            </w:r>
            <w:proofErr w:type="spell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личном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фи-</w:t>
            </w:r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нансовом</w:t>
            </w:r>
            <w:proofErr w:type="spellEnd"/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плане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Принципы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инвестирования.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Типовые</w:t>
            </w:r>
            <w:r w:rsidRPr="00903756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ошибки</w:t>
            </w:r>
            <w:r w:rsidRPr="00903756">
              <w:rPr>
                <w:rFonts w:ascii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инвесторов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spellEnd"/>
            <w:r w:rsidRPr="00903756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инвестиционных</w:t>
            </w:r>
            <w:proofErr w:type="spellEnd"/>
            <w:r w:rsidRPr="0090375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рисков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6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47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Страхование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spacing w:before="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371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55"/>
              <w:ind w:left="137" w:right="12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5.1 Услуги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стр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ховых</w:t>
            </w:r>
            <w:proofErr w:type="spell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компаний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9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35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Страховые</w:t>
            </w:r>
            <w:proofErr w:type="spellEnd"/>
            <w:r w:rsidRPr="00903756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</w:rPr>
              <w:t>.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Договор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страхования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903756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личного</w:t>
            </w:r>
            <w:proofErr w:type="spellEnd"/>
            <w:r w:rsidRPr="00903756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страхования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Налогообложение</w:t>
            </w:r>
            <w:proofErr w:type="spellEnd"/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физических</w:t>
            </w:r>
            <w:proofErr w:type="spellEnd"/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лиц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spacing w:before="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ind w:left="124" w:right="115" w:firstLine="18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 6.1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Экономич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ская</w:t>
            </w:r>
            <w:proofErr w:type="spellEnd"/>
            <w:r w:rsidRPr="00903756">
              <w:rPr>
                <w:rFonts w:ascii="Times New Roman" w:hAnsi="Times New Roman"/>
                <w:b/>
                <w:spacing w:val="5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сущность</w:t>
            </w:r>
            <w:r w:rsidRPr="00903756">
              <w:rPr>
                <w:rFonts w:ascii="Times New Roman" w:hAnsi="Times New Roman"/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налогов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Виды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налогов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лиц.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Виды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налогов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</w:t>
            </w:r>
            <w:r w:rsidRPr="00903756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6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proofErr w:type="spellEnd"/>
            <w:r w:rsidRPr="00903756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налоговых</w:t>
            </w:r>
            <w:proofErr w:type="spellEnd"/>
            <w:r w:rsidRPr="00903756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вычетов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551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Изучить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Налоговый</w:t>
            </w:r>
            <w:r w:rsidRPr="00903756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Кодекс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РФ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Главу</w:t>
            </w:r>
            <w:r w:rsidRPr="00903756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23.</w:t>
            </w:r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Налог</w:t>
            </w:r>
            <w:r w:rsidRPr="00903756">
              <w:rPr>
                <w:rFonts w:ascii="Times New Roman" w:hAnsi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доходы</w:t>
            </w:r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физических  лиц,</w:t>
            </w:r>
            <w:r w:rsidRPr="00903756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Статью</w:t>
            </w:r>
          </w:p>
          <w:p w:rsidR="00903756" w:rsidRPr="00903756" w:rsidRDefault="00903756" w:rsidP="00903756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220.</w:t>
            </w:r>
            <w:r w:rsidRPr="009037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Имущественные</w:t>
            </w:r>
            <w:proofErr w:type="spellEnd"/>
            <w:r w:rsidRPr="0090375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налоговые</w:t>
            </w:r>
            <w:proofErr w:type="spellEnd"/>
            <w:r w:rsidRPr="009037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вычеты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47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90375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Пенсии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73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</w:rPr>
              <w:t>01-ОК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</w:rPr>
              <w:t>09.</w:t>
            </w:r>
          </w:p>
        </w:tc>
      </w:tr>
      <w:tr w:rsidR="00903756" w:rsidRPr="00903756" w:rsidTr="00903756">
        <w:trPr>
          <w:trHeight w:val="277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2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 xml:space="preserve">7.1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Понятие</w:t>
            </w:r>
            <w:proofErr w:type="spellEnd"/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03756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ви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554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71" w:lineRule="exact"/>
              <w:ind w:left="849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ды</w:t>
            </w:r>
            <w:proofErr w:type="spellEnd"/>
            <w:r w:rsidRPr="00903756">
              <w:rPr>
                <w:rFonts w:ascii="Times New Roman" w:hAnsi="Times New Roman"/>
                <w:b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пенсий</w:t>
            </w:r>
            <w:proofErr w:type="spellEnd"/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Пенсионная</w:t>
            </w:r>
            <w:r w:rsidRPr="00903756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система</w:t>
            </w:r>
            <w:r w:rsidRPr="00903756">
              <w:rPr>
                <w:rFonts w:ascii="Times New Roman" w:hAnsi="Times New Roman"/>
                <w:spacing w:val="7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3756">
              <w:rPr>
                <w:rFonts w:ascii="Times New Roman" w:hAnsi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Российской</w:t>
            </w:r>
            <w:r w:rsidRPr="00903756">
              <w:rPr>
                <w:rFonts w:ascii="Times New Roman" w:hAnsi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Федерации.</w:t>
            </w:r>
            <w:r w:rsidRPr="00903756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</w:t>
            </w:r>
            <w:r w:rsidRPr="00903756">
              <w:rPr>
                <w:rFonts w:ascii="Times New Roman" w:hAnsi="Times New Roman"/>
                <w:spacing w:val="8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индивидуального</w:t>
            </w:r>
            <w:proofErr w:type="gramEnd"/>
            <w:r w:rsidRPr="00903756">
              <w:rPr>
                <w:rFonts w:ascii="Times New Roman" w:hAnsi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пен-</w:t>
            </w:r>
          </w:p>
          <w:p w:rsidR="00903756" w:rsidRPr="00903756" w:rsidRDefault="00903756" w:rsidP="00903756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сионного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капитала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6" w:lineRule="exact"/>
              <w:ind w:left="41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432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551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Место</w:t>
            </w:r>
            <w:r w:rsidRPr="00903756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пенсионных</w:t>
            </w:r>
            <w:r w:rsidRPr="00903756">
              <w:rPr>
                <w:rFonts w:ascii="Times New Roman" w:hAnsi="Times New Roman"/>
                <w:spacing w:val="7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накоплений</w:t>
            </w:r>
            <w:r w:rsidRPr="00903756">
              <w:rPr>
                <w:rFonts w:ascii="Times New Roman" w:hAnsi="Times New Roman"/>
                <w:spacing w:val="7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3756">
              <w:rPr>
                <w:rFonts w:ascii="Times New Roman" w:hAnsi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личном</w:t>
            </w:r>
            <w:r w:rsidRPr="00903756">
              <w:rPr>
                <w:rFonts w:ascii="Times New Roman" w:hAnsi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бюджете</w:t>
            </w:r>
            <w:r w:rsidRPr="00903756">
              <w:rPr>
                <w:rFonts w:ascii="Times New Roman" w:hAnsi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spacing w:val="78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личном</w:t>
            </w:r>
            <w:r w:rsidRPr="00903756">
              <w:rPr>
                <w:rFonts w:ascii="Times New Roman" w:hAnsi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финансовом</w:t>
            </w:r>
            <w:r w:rsidRPr="00903756">
              <w:rPr>
                <w:rFonts w:ascii="Times New Roman" w:hAnsi="Times New Roman"/>
                <w:spacing w:val="7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планиро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903756" w:rsidRPr="00903756" w:rsidRDefault="00903756" w:rsidP="00903756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вании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1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90375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proofErr w:type="spellEnd"/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собственного</w:t>
            </w:r>
            <w:proofErr w:type="spellEnd"/>
            <w:r w:rsidRPr="00903756">
              <w:rPr>
                <w:rFonts w:ascii="Times New Roman" w:hAnsi="Times New Roman"/>
                <w:b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бизнеса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spacing w:before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3756" w:rsidRPr="00903756" w:rsidRDefault="00903756" w:rsidP="00903756">
            <w:pPr>
              <w:ind w:left="412" w:right="357" w:hanging="3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</w:rPr>
              <w:t>ОК 01-ОК 09.</w:t>
            </w: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3756" w:rsidRPr="00903756" w:rsidRDefault="00903756" w:rsidP="00903756">
            <w:pPr>
              <w:spacing w:before="155"/>
              <w:ind w:left="137" w:right="12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 8.1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Стартап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</w:t>
            </w:r>
            <w:proofErr w:type="gram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proofErr w:type="spellEnd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3756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бенности</w:t>
            </w:r>
            <w:proofErr w:type="spellEnd"/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история</w:t>
            </w:r>
            <w:r w:rsidRPr="00903756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возникновения</w:t>
            </w: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375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375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Бизнес-идея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3756">
              <w:rPr>
                <w:rFonts w:ascii="Times New Roman" w:hAnsi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бизнес</w:t>
            </w:r>
            <w:r w:rsidRPr="0090375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–п</w:t>
            </w:r>
            <w:proofErr w:type="gramEnd"/>
            <w:r w:rsidRPr="00903756">
              <w:rPr>
                <w:rFonts w:ascii="Times New Roman" w:hAnsi="Times New Roman"/>
                <w:sz w:val="24"/>
                <w:szCs w:val="24"/>
                <w:lang w:val="ru-RU"/>
              </w:rPr>
              <w:t>лан.</w:t>
            </w:r>
            <w:r w:rsidRPr="0090375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Создание</w:t>
            </w:r>
            <w:proofErr w:type="spellEnd"/>
            <w:r w:rsidRPr="00903756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малого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бизнеса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432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90375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432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8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Бизнес-план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6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903756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432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Риски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малого</w:t>
            </w:r>
            <w:proofErr w:type="spellEnd"/>
            <w:r w:rsidRPr="00903756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бизнеса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350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spacing w:val="-1"/>
                <w:sz w:val="24"/>
                <w:szCs w:val="24"/>
              </w:rPr>
              <w:t>Дифференцированный</w:t>
            </w:r>
            <w:proofErr w:type="spellEnd"/>
            <w:r w:rsidRPr="00903756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03756">
              <w:rPr>
                <w:rFonts w:ascii="Times New Roman" w:hAnsi="Times New Roman"/>
                <w:sz w:val="24"/>
                <w:szCs w:val="24"/>
              </w:rPr>
              <w:t>зачет</w:t>
            </w:r>
            <w:proofErr w:type="spellEnd"/>
            <w:r w:rsidRPr="009037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before="23"/>
              <w:ind w:left="432"/>
              <w:rPr>
                <w:rFonts w:ascii="Times New Roman" w:hAnsi="Times New Roman"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756" w:rsidRPr="00903756" w:rsidTr="00903756">
        <w:trPr>
          <w:trHeight w:val="275"/>
        </w:trPr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756" w:rsidRPr="00903756" w:rsidRDefault="00903756" w:rsidP="00903756">
            <w:pPr>
              <w:widowControl/>
              <w:autoSpaceDE/>
              <w:autoSpaceDN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375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756" w:rsidRPr="00903756" w:rsidRDefault="00903756" w:rsidP="00903756">
            <w:pPr>
              <w:spacing w:line="256" w:lineRule="exact"/>
              <w:ind w:left="37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756">
              <w:rPr>
                <w:rFonts w:ascii="Times New Roman" w:hAnsi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756" w:rsidRPr="00903756" w:rsidRDefault="00903756" w:rsidP="009037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756" w:rsidRPr="00903756" w:rsidRDefault="00903756" w:rsidP="00903756">
      <w:pPr>
        <w:rPr>
          <w:b/>
        </w:rPr>
      </w:pPr>
    </w:p>
    <w:p w:rsidR="00903756" w:rsidRDefault="00903756">
      <w:r>
        <w:br w:type="page"/>
      </w:r>
    </w:p>
    <w:p w:rsidR="00903756" w:rsidRDefault="00903756">
      <w:pPr>
        <w:sectPr w:rsidR="00903756" w:rsidSect="00903756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03756" w:rsidRPr="00903756" w:rsidRDefault="00903756" w:rsidP="00903756">
      <w:pPr>
        <w:pStyle w:val="a7"/>
        <w:widowControl w:val="0"/>
        <w:numPr>
          <w:ilvl w:val="0"/>
          <w:numId w:val="1"/>
        </w:numPr>
        <w:tabs>
          <w:tab w:val="left" w:pos="1034"/>
        </w:tabs>
        <w:autoSpaceDE w:val="0"/>
        <w:autoSpaceDN w:val="0"/>
        <w:spacing w:before="84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03756">
        <w:rPr>
          <w:rFonts w:ascii="Times New Roman" w:eastAsia="Times New Roman" w:hAnsi="Times New Roman" w:cs="Times New Roman"/>
          <w:b/>
          <w:sz w:val="24"/>
        </w:rPr>
        <w:lastRenderedPageBreak/>
        <w:t>УСЛОВИЯ</w:t>
      </w:r>
      <w:r w:rsidRPr="0090375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90375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90375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</w:rPr>
        <w:t>УЧЕБНОЙ</w:t>
      </w:r>
      <w:r w:rsidRPr="0090375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903756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903756" w:rsidRPr="00903756" w:rsidRDefault="00903756" w:rsidP="00903756">
      <w:pPr>
        <w:widowControl w:val="0"/>
        <w:autoSpaceDE w:val="0"/>
        <w:autoSpaceDN w:val="0"/>
        <w:spacing w:before="41" w:after="0"/>
        <w:ind w:left="222" w:right="234" w:firstLine="566"/>
        <w:jc w:val="both"/>
        <w:rPr>
          <w:rFonts w:ascii="Times New Roman" w:eastAsia="Times New Roman" w:hAnsi="Times New Roman" w:cs="Times New Roman"/>
          <w:sz w:val="24"/>
        </w:rPr>
      </w:pPr>
      <w:r w:rsidRPr="00903756">
        <w:rPr>
          <w:rFonts w:ascii="Times New Roman" w:eastAsia="Times New Roman" w:hAnsi="Times New Roman" w:cs="Times New Roman"/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903756" w:rsidRPr="00903756" w:rsidRDefault="00903756" w:rsidP="00903756">
      <w:pPr>
        <w:pStyle w:val="a7"/>
        <w:widowControl w:val="0"/>
        <w:numPr>
          <w:ilvl w:val="0"/>
          <w:numId w:val="5"/>
        </w:numPr>
        <w:autoSpaceDE w:val="0"/>
        <w:autoSpaceDN w:val="0"/>
        <w:spacing w:before="41" w:after="0"/>
        <w:ind w:right="234"/>
        <w:jc w:val="both"/>
        <w:rPr>
          <w:rFonts w:ascii="Times New Roman" w:eastAsia="Times New Roman" w:hAnsi="Times New Roman" w:cs="Times New Roman"/>
          <w:sz w:val="24"/>
        </w:rPr>
      </w:pPr>
      <w:r w:rsidRPr="00903756">
        <w:rPr>
          <w:rFonts w:ascii="Times New Roman" w:eastAsia="Times New Roman" w:hAnsi="Times New Roman" w:cs="Times New Roman"/>
          <w:sz w:val="24"/>
        </w:rPr>
        <w:t xml:space="preserve">применение индивидуальных светильников для регулирования светового потока; оборудование места системой </w:t>
      </w:r>
      <w:proofErr w:type="spellStart"/>
      <w:r w:rsidRPr="00903756">
        <w:rPr>
          <w:rFonts w:ascii="Times New Roman" w:eastAsia="Times New Roman" w:hAnsi="Times New Roman" w:cs="Times New Roman"/>
          <w:sz w:val="24"/>
        </w:rPr>
        <w:t>тифлотехнических</w:t>
      </w:r>
      <w:proofErr w:type="spellEnd"/>
      <w:r w:rsidRPr="00903756">
        <w:rPr>
          <w:rFonts w:ascii="Times New Roman" w:eastAsia="Times New Roman" w:hAnsi="Times New Roman" w:cs="Times New Roman"/>
          <w:sz w:val="24"/>
        </w:rPr>
        <w:t xml:space="preserve"> ориентиров (осязательных, слуховых, зрительных), обеспечивающих ориентировку инвалидов; оснащение </w:t>
      </w:r>
      <w:proofErr w:type="spellStart"/>
      <w:r w:rsidRPr="00903756">
        <w:rPr>
          <w:rFonts w:ascii="Times New Roman" w:eastAsia="Times New Roman" w:hAnsi="Times New Roman" w:cs="Times New Roman"/>
          <w:sz w:val="24"/>
        </w:rPr>
        <w:t>тифлотехническими</w:t>
      </w:r>
      <w:proofErr w:type="spellEnd"/>
      <w:r w:rsidRPr="00903756">
        <w:rPr>
          <w:rFonts w:ascii="Times New Roman" w:eastAsia="Times New Roman" w:hAnsi="Times New Roman" w:cs="Times New Roman"/>
          <w:sz w:val="24"/>
        </w:rPr>
        <w:t xml:space="preserve"> приспособлениями, которые обеспечивают возможность выполнения работы без зрительного контроля; организация комбинированного освещения, при этом общее освещение составляет не менее 20%; недопустимость резких изменений освещенности в течение рабочего дня;</w:t>
      </w:r>
    </w:p>
    <w:p w:rsidR="00903756" w:rsidRPr="00903756" w:rsidRDefault="00903756" w:rsidP="00903756">
      <w:pPr>
        <w:pStyle w:val="a7"/>
        <w:widowControl w:val="0"/>
        <w:numPr>
          <w:ilvl w:val="0"/>
          <w:numId w:val="5"/>
        </w:numPr>
        <w:autoSpaceDE w:val="0"/>
        <w:autoSpaceDN w:val="0"/>
        <w:spacing w:before="41" w:after="0"/>
        <w:ind w:right="234"/>
        <w:jc w:val="both"/>
        <w:rPr>
          <w:rFonts w:ascii="Times New Roman" w:eastAsia="Times New Roman" w:hAnsi="Times New Roman" w:cs="Times New Roman"/>
          <w:sz w:val="24"/>
        </w:rPr>
      </w:pPr>
      <w:r w:rsidRPr="00903756">
        <w:rPr>
          <w:rFonts w:ascii="Times New Roman" w:eastAsia="Times New Roman" w:hAnsi="Times New Roman" w:cs="Times New Roman"/>
          <w:sz w:val="24"/>
        </w:rPr>
        <w:t>автоматическое подключение искусственного освещения путем ступенчатого включения отдельных групп светильников по мере снижения естественного освещения и др.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Основные печатные издания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1) Бусыгин А.С. Предпринимательство. Основной курс. – М.: ИНФРА-М, 2018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Основные электронные издания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Библиотека электронных книг: http://currencyex.ru/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Каталог образовательных интернет – ресурсов: http://www.edu.ru/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Дополнительная литература: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Андреев А.Н., Дорофеев В.Д., Чернецов В.И. Основы бизнеса. – Пенза: Изд. Пензенского института экономического развития и антикризисного управления, 2019 г.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Баринов В.А. Бизнес-планирование. Учебное пособие. – М.: Форум: ИНФРА-М, 2019 г.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proofErr w:type="spellStart"/>
      <w:r w:rsidRPr="00903756">
        <w:rPr>
          <w:szCs w:val="22"/>
        </w:rPr>
        <w:t>Барроу</w:t>
      </w:r>
      <w:proofErr w:type="spellEnd"/>
      <w:r w:rsidRPr="00903756">
        <w:rPr>
          <w:szCs w:val="22"/>
        </w:rPr>
        <w:t xml:space="preserve"> К. и др. Бизнес-планирование: полное руководство / Пер. с англ. </w:t>
      </w:r>
      <w:proofErr w:type="spellStart"/>
      <w:r w:rsidRPr="00903756">
        <w:rPr>
          <w:szCs w:val="22"/>
        </w:rPr>
        <w:t>М.Веселковой</w:t>
      </w:r>
      <w:proofErr w:type="spellEnd"/>
      <w:r w:rsidRPr="00903756">
        <w:rPr>
          <w:szCs w:val="22"/>
        </w:rPr>
        <w:t>.– М.: ФАИР-ПРЕСС, 2018 г.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 xml:space="preserve">Горфинкель В.Я., Поляк Г.Б., </w:t>
      </w:r>
      <w:proofErr w:type="spellStart"/>
      <w:r w:rsidRPr="00903756">
        <w:rPr>
          <w:szCs w:val="22"/>
        </w:rPr>
        <w:t>Швандар</w:t>
      </w:r>
      <w:proofErr w:type="spellEnd"/>
      <w:r w:rsidRPr="00903756">
        <w:rPr>
          <w:szCs w:val="22"/>
        </w:rPr>
        <w:t xml:space="preserve"> </w:t>
      </w:r>
      <w:proofErr w:type="spellStart"/>
      <w:r w:rsidRPr="00903756">
        <w:rPr>
          <w:szCs w:val="22"/>
        </w:rPr>
        <w:t>В.А.Предпринимательство</w:t>
      </w:r>
      <w:proofErr w:type="spellEnd"/>
      <w:r w:rsidRPr="00903756">
        <w:rPr>
          <w:szCs w:val="22"/>
        </w:rPr>
        <w:t xml:space="preserve">. Учебник. </w:t>
      </w:r>
      <w:proofErr w:type="gramStart"/>
      <w:r w:rsidRPr="00903756">
        <w:rPr>
          <w:szCs w:val="22"/>
        </w:rPr>
        <w:t>–М</w:t>
      </w:r>
      <w:proofErr w:type="gramEnd"/>
      <w:r w:rsidRPr="00903756">
        <w:rPr>
          <w:szCs w:val="22"/>
        </w:rPr>
        <w:t>.: ЮНИТИ-ДАНА, 2018 г.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Организация предпринимательской деятельности. Учебное пособие</w:t>
      </w:r>
      <w:proofErr w:type="gramStart"/>
      <w:r w:rsidRPr="00903756">
        <w:rPr>
          <w:szCs w:val="22"/>
        </w:rPr>
        <w:t xml:space="preserve"> / П</w:t>
      </w:r>
      <w:proofErr w:type="gramEnd"/>
      <w:r w:rsidRPr="00903756">
        <w:rPr>
          <w:szCs w:val="22"/>
        </w:rPr>
        <w:t xml:space="preserve">од ред. А. С </w:t>
      </w:r>
      <w:proofErr w:type="spellStart"/>
      <w:r w:rsidRPr="00903756">
        <w:rPr>
          <w:szCs w:val="22"/>
        </w:rPr>
        <w:t>Пелиха</w:t>
      </w:r>
      <w:proofErr w:type="spellEnd"/>
      <w:r w:rsidRPr="00903756">
        <w:rPr>
          <w:szCs w:val="22"/>
        </w:rPr>
        <w:t>, - М.: Издательский центр «Март», 2018 г.</w:t>
      </w:r>
    </w:p>
    <w:p w:rsidR="00903756" w:rsidRPr="00903756" w:rsidRDefault="00903756" w:rsidP="00903756">
      <w:pPr>
        <w:pStyle w:val="a9"/>
        <w:spacing w:before="41"/>
        <w:ind w:left="222" w:right="234" w:firstLine="566"/>
        <w:jc w:val="both"/>
        <w:rPr>
          <w:szCs w:val="22"/>
        </w:rPr>
      </w:pPr>
      <w:r w:rsidRPr="00903756">
        <w:rPr>
          <w:szCs w:val="22"/>
        </w:rPr>
        <w:t>Предпринимательство</w:t>
      </w:r>
      <w:proofErr w:type="gramStart"/>
      <w:r w:rsidRPr="00903756">
        <w:rPr>
          <w:szCs w:val="22"/>
        </w:rPr>
        <w:t xml:space="preserve"> / П</w:t>
      </w:r>
      <w:proofErr w:type="gramEnd"/>
      <w:r w:rsidRPr="00903756">
        <w:rPr>
          <w:szCs w:val="22"/>
        </w:rPr>
        <w:t xml:space="preserve">од ред. </w:t>
      </w:r>
      <w:proofErr w:type="spellStart"/>
      <w:r w:rsidRPr="00903756">
        <w:rPr>
          <w:szCs w:val="22"/>
        </w:rPr>
        <w:t>В.Я.Горфинкеля</w:t>
      </w:r>
      <w:proofErr w:type="spellEnd"/>
      <w:r w:rsidRPr="00903756">
        <w:rPr>
          <w:szCs w:val="22"/>
        </w:rPr>
        <w:t xml:space="preserve"> - М.: ЮНИТИ, 2020</w:t>
      </w:r>
    </w:p>
    <w:p w:rsidR="0060705C" w:rsidRDefault="00903756" w:rsidP="00903756">
      <w:pPr>
        <w:pStyle w:val="a9"/>
        <w:spacing w:before="41" w:line="276" w:lineRule="auto"/>
        <w:ind w:left="222" w:right="234" w:firstLine="566"/>
        <w:jc w:val="both"/>
        <w:rPr>
          <w:szCs w:val="22"/>
        </w:rPr>
      </w:pPr>
      <w:proofErr w:type="spellStart"/>
      <w:r w:rsidRPr="00903756">
        <w:rPr>
          <w:szCs w:val="22"/>
        </w:rPr>
        <w:t>Ремонтова</w:t>
      </w:r>
      <w:proofErr w:type="spellEnd"/>
      <w:r w:rsidRPr="00903756">
        <w:rPr>
          <w:szCs w:val="22"/>
        </w:rPr>
        <w:t xml:space="preserve"> Т.И., Широкова Л.П. Как составить бизнес-план. Методическое пособие. – Пенза: ИПК и ПРО, 2020 г</w:t>
      </w:r>
    </w:p>
    <w:p w:rsidR="0060705C" w:rsidRDefault="0060705C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p w:rsidR="0060705C" w:rsidRPr="0060705C" w:rsidRDefault="0060705C" w:rsidP="0060705C">
      <w:pPr>
        <w:widowControl w:val="0"/>
        <w:numPr>
          <w:ilvl w:val="1"/>
          <w:numId w:val="7"/>
        </w:numPr>
        <w:tabs>
          <w:tab w:val="left" w:pos="789"/>
        </w:tabs>
        <w:autoSpaceDE w:val="0"/>
        <w:autoSpaceDN w:val="0"/>
        <w:spacing w:before="92"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60705C">
        <w:rPr>
          <w:rFonts w:ascii="Times New Roman" w:eastAsia="Times New Roman" w:hAnsi="Times New Roman" w:cs="Times New Roman"/>
          <w:b/>
        </w:rPr>
        <w:lastRenderedPageBreak/>
        <w:t>КОНТРОЛЬ</w:t>
      </w:r>
      <w:r w:rsidRPr="0060705C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И</w:t>
      </w:r>
      <w:r w:rsidRPr="0060705C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ОЦЕНКА</w:t>
      </w:r>
      <w:r w:rsidRPr="0060705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РЕЗУЛЬТАТОВ</w:t>
      </w:r>
      <w:r w:rsidRPr="0060705C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ОСВОЕНИЯ</w:t>
      </w:r>
      <w:r w:rsidRPr="0060705C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УЧЕБНОЙ</w:t>
      </w:r>
      <w:r w:rsidRPr="0060705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60705C">
        <w:rPr>
          <w:rFonts w:ascii="Times New Roman" w:eastAsia="Times New Roman" w:hAnsi="Times New Roman" w:cs="Times New Roman"/>
          <w:b/>
        </w:rPr>
        <w:t>ДИСЦИПЛИНЫ</w:t>
      </w:r>
    </w:p>
    <w:p w:rsidR="0060705C" w:rsidRPr="0060705C" w:rsidRDefault="0060705C" w:rsidP="0060705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0705C" w:rsidRPr="0060705C" w:rsidRDefault="0060705C" w:rsidP="0060705C">
      <w:pPr>
        <w:widowControl w:val="0"/>
        <w:autoSpaceDE w:val="0"/>
        <w:autoSpaceDN w:val="0"/>
        <w:spacing w:before="1" w:after="0"/>
        <w:ind w:left="222" w:right="22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222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60705C" w:rsidTr="0060705C">
        <w:tc>
          <w:tcPr>
            <w:tcW w:w="3116" w:type="dxa"/>
          </w:tcPr>
          <w:p w:rsidR="0060705C" w:rsidRPr="0060705C" w:rsidRDefault="0060705C" w:rsidP="006B0D0A">
            <w:pPr>
              <w:spacing w:line="273" w:lineRule="exact"/>
              <w:ind w:left="118" w:righ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Pr="0060705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  <w:p w:rsidR="0060705C" w:rsidRPr="0060705C" w:rsidRDefault="0060705C" w:rsidP="006B0D0A">
            <w:pPr>
              <w:spacing w:line="259" w:lineRule="exact"/>
              <w:ind w:left="118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</w:t>
            </w:r>
            <w:r w:rsidRPr="0060705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умения,</w:t>
            </w:r>
            <w:r w:rsidRPr="0060705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усвоенные</w:t>
            </w:r>
            <w:r w:rsidRPr="0060705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0705C">
              <w:rPr>
                <w:rFonts w:ascii="Times New Roman" w:hAnsi="Times New Roman" w:cs="Times New Roman"/>
                <w:b/>
                <w:sz w:val="24"/>
                <w:szCs w:val="24"/>
              </w:rPr>
              <w:t>знания)</w:t>
            </w:r>
          </w:p>
        </w:tc>
        <w:tc>
          <w:tcPr>
            <w:tcW w:w="3116" w:type="dxa"/>
          </w:tcPr>
          <w:p w:rsidR="0060705C" w:rsidRPr="0060705C" w:rsidRDefault="0060705C" w:rsidP="006B0D0A">
            <w:pPr>
              <w:spacing w:line="273" w:lineRule="exact"/>
              <w:ind w:left="811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070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Критерии</w:t>
            </w:r>
            <w:proofErr w:type="spellEnd"/>
            <w:r w:rsidRPr="0060705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0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оценки</w:t>
            </w:r>
            <w:proofErr w:type="spellEnd"/>
          </w:p>
        </w:tc>
        <w:tc>
          <w:tcPr>
            <w:tcW w:w="3116" w:type="dxa"/>
          </w:tcPr>
          <w:p w:rsidR="0060705C" w:rsidRPr="0060705C" w:rsidRDefault="0060705C" w:rsidP="006B0D0A">
            <w:pPr>
              <w:spacing w:line="273" w:lineRule="exact"/>
              <w:ind w:left="46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070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Методы</w:t>
            </w:r>
            <w:proofErr w:type="spellEnd"/>
            <w:r w:rsidRPr="0060705C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0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оценки</w:t>
            </w:r>
            <w:proofErr w:type="spellEnd"/>
          </w:p>
        </w:tc>
      </w:tr>
      <w:tr w:rsidR="0060705C" w:rsidTr="0060705C">
        <w:tc>
          <w:tcPr>
            <w:tcW w:w="3116" w:type="dxa"/>
          </w:tcPr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основы управления и составления семейного бюджета,  контролирования доходов и расходов;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роль денег в жизни общества;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основы управления личными сбережениями;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основы финансового планирования;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виды накоплений, причины инфляции;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условия депозита; виды кредита, стоимость кредита;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пенсионную систему и возможности формирования будущей пенсии;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налоговую систему, виды и порядок уплаты налогов, составление налоговой декларации, налоговые вычеты;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инвестиции, виды инвестиций;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основы управления рисками при инвестировании;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структуру и регулирование финансового рынка;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финансовые инструменты, финансовых посредников;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 w:rsidRPr="0060705C">
              <w:t>страховую систему, виды страхования;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 w:rsidRPr="0060705C">
              <w:t>и возможности защиты материальных и нематериальных активов;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 xml:space="preserve">ставить и достигать </w:t>
            </w:r>
            <w:r>
              <w:lastRenderedPageBreak/>
              <w:t>финансовые цели; грамотно и эффективно управлять семейным бюджетом;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осуществлять учет расходов и доходов домохозяйства и осуществлять финансовое планирование;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составлять семейный бюджет, личный финансовый план;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формировать личные сбережения;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рассчитывать проценты по депозиту;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использовать банковские и небанковские финансовые продукты;</w:t>
            </w:r>
          </w:p>
          <w:p w:rsidR="0060705C" w:rsidRDefault="0060705C" w:rsidP="0060705C">
            <w:pPr>
              <w:pStyle w:val="a9"/>
              <w:spacing w:before="41"/>
              <w:ind w:right="234"/>
            </w:pPr>
            <w:r>
              <w:t>делать</w:t>
            </w:r>
            <w:r>
              <w:tab/>
              <w:t>выбор</w:t>
            </w:r>
            <w:r>
              <w:tab/>
              <w:t>наиболее выгодного кредита;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</w:pPr>
            <w:r>
              <w:t xml:space="preserve">применять компьютерные и </w:t>
            </w:r>
            <w:proofErr w:type="gramStart"/>
            <w:r>
              <w:t>теле-ком</w:t>
            </w:r>
            <w:proofErr w:type="gramEnd"/>
            <w:r>
              <w:t xml:space="preserve"> </w:t>
            </w:r>
            <w:proofErr w:type="spellStart"/>
            <w:r>
              <w:t>муникационные</w:t>
            </w:r>
            <w:proofErr w:type="spellEnd"/>
            <w:r>
              <w:t xml:space="preserve"> средства.</w:t>
            </w:r>
          </w:p>
        </w:tc>
        <w:tc>
          <w:tcPr>
            <w:tcW w:w="3116" w:type="dxa"/>
          </w:tcPr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lastRenderedPageBreak/>
              <w:t>Отметка «отлично» ставится, если: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знания отличаются глубиной и содержательностью,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Отметка «хорошо» ставится, если: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знания имеют достаточный содержательный уровень, однако отличаются слабой структурированностью;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Отметка «удовлетворительно» ставится, если:</w:t>
            </w:r>
          </w:p>
          <w:p w:rsidR="0060705C" w:rsidRPr="0060705C" w:rsidRDefault="0060705C" w:rsidP="0060705C">
            <w:pPr>
              <w:pStyle w:val="a9"/>
              <w:spacing w:before="41" w:line="276" w:lineRule="auto"/>
              <w:ind w:right="234"/>
              <w:jc w:val="both"/>
            </w:pPr>
            <w:r>
              <w:t>Знания имеют фрагментарный характер, отличаются поверхностностью и малой содержательностью.</w:t>
            </w:r>
          </w:p>
        </w:tc>
        <w:tc>
          <w:tcPr>
            <w:tcW w:w="3116" w:type="dxa"/>
          </w:tcPr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Опрос на занятиях. Оценка знаний через традиционную систему оценок в баллах.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 xml:space="preserve">Тестирование. 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 xml:space="preserve">Домашнее задание </w:t>
            </w:r>
            <w:proofErr w:type="gramStart"/>
            <w:r>
              <w:t>проблемного</w:t>
            </w:r>
            <w:proofErr w:type="gramEnd"/>
            <w:r>
              <w:t xml:space="preserve"> характер а.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 xml:space="preserve">Подготовка и защита </w:t>
            </w:r>
            <w:proofErr w:type="gramStart"/>
            <w:r>
              <w:t>индивидуальных</w:t>
            </w:r>
            <w:proofErr w:type="gramEnd"/>
            <w:r>
              <w:t xml:space="preserve"> </w:t>
            </w:r>
          </w:p>
          <w:p w:rsid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заданий проектного характера.</w:t>
            </w:r>
          </w:p>
          <w:p w:rsidR="0060705C" w:rsidRPr="0060705C" w:rsidRDefault="0060705C" w:rsidP="0060705C">
            <w:pPr>
              <w:pStyle w:val="a9"/>
              <w:spacing w:before="41"/>
              <w:ind w:right="234"/>
              <w:jc w:val="both"/>
            </w:pPr>
            <w:r>
              <w:t>Дифференцированный зачет в форме тестирования.</w:t>
            </w:r>
          </w:p>
        </w:tc>
      </w:tr>
    </w:tbl>
    <w:p w:rsidR="00903756" w:rsidRPr="00927F00" w:rsidRDefault="00903756" w:rsidP="00903756">
      <w:pPr>
        <w:pStyle w:val="a9"/>
        <w:spacing w:before="41" w:line="276" w:lineRule="auto"/>
        <w:ind w:left="222" w:right="234" w:firstLine="566"/>
        <w:jc w:val="both"/>
        <w:rPr>
          <w:szCs w:val="22"/>
        </w:rPr>
      </w:pPr>
    </w:p>
    <w:p w:rsidR="00903756" w:rsidRPr="00903756" w:rsidRDefault="00903756" w:rsidP="00903756">
      <w:pPr>
        <w:widowControl w:val="0"/>
        <w:autoSpaceDE w:val="0"/>
        <w:autoSpaceDN w:val="0"/>
        <w:spacing w:before="41" w:after="0"/>
        <w:ind w:right="234"/>
        <w:jc w:val="both"/>
        <w:rPr>
          <w:rFonts w:ascii="Times New Roman" w:eastAsia="Times New Roman" w:hAnsi="Times New Roman" w:cs="Times New Roman"/>
          <w:sz w:val="24"/>
        </w:rPr>
      </w:pPr>
    </w:p>
    <w:sectPr w:rsidR="00903756" w:rsidRPr="00903756" w:rsidSect="0090375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D5" w:rsidRDefault="00AC3ED5" w:rsidP="00903756">
      <w:pPr>
        <w:spacing w:after="0" w:line="240" w:lineRule="auto"/>
      </w:pPr>
      <w:r>
        <w:separator/>
      </w:r>
    </w:p>
  </w:endnote>
  <w:endnote w:type="continuationSeparator" w:id="0">
    <w:p w:rsidR="00AC3ED5" w:rsidRDefault="00AC3ED5" w:rsidP="0090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96678891"/>
      <w:docPartObj>
        <w:docPartGallery w:val="Page Numbers (Bottom of Page)"/>
        <w:docPartUnique/>
      </w:docPartObj>
    </w:sdtPr>
    <w:sdtEndPr/>
    <w:sdtContent>
      <w:p w:rsidR="00903756" w:rsidRPr="00903756" w:rsidRDefault="0090375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037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37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37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5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37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3756" w:rsidRDefault="009037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966842"/>
      <w:docPartObj>
        <w:docPartGallery w:val="Page Numbers (Bottom of Page)"/>
        <w:docPartUnique/>
      </w:docPartObj>
    </w:sdtPr>
    <w:sdtEndPr/>
    <w:sdtContent>
      <w:p w:rsidR="00903756" w:rsidRDefault="009037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5E1">
          <w:rPr>
            <w:noProof/>
          </w:rPr>
          <w:t>10</w:t>
        </w:r>
        <w:r>
          <w:fldChar w:fldCharType="end"/>
        </w:r>
      </w:p>
    </w:sdtContent>
  </w:sdt>
  <w:p w:rsidR="00903756" w:rsidRDefault="00903756" w:rsidP="00903756">
    <w:pPr>
      <w:pStyle w:val="a5"/>
      <w:tabs>
        <w:tab w:val="clear" w:pos="4677"/>
        <w:tab w:val="clear" w:pos="9355"/>
        <w:tab w:val="left" w:pos="251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D5" w:rsidRDefault="00AC3ED5" w:rsidP="00903756">
      <w:pPr>
        <w:spacing w:after="0" w:line="240" w:lineRule="auto"/>
      </w:pPr>
      <w:r>
        <w:separator/>
      </w:r>
    </w:p>
  </w:footnote>
  <w:footnote w:type="continuationSeparator" w:id="0">
    <w:p w:rsidR="00AC3ED5" w:rsidRDefault="00AC3ED5" w:rsidP="00903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305"/>
    <w:multiLevelType w:val="multilevel"/>
    <w:tmpl w:val="C7F82A04"/>
    <w:lvl w:ilvl="0">
      <w:start w:val="1"/>
      <w:numFmt w:val="decimal"/>
      <w:lvlText w:val="%1."/>
      <w:lvlJc w:val="left"/>
      <w:pPr>
        <w:ind w:left="240" w:hanging="240"/>
        <w:jc w:val="right"/>
      </w:pPr>
      <w:rPr>
        <w:rFonts w:asciiTheme="minorHAnsi" w:eastAsiaTheme="minorHAnsi" w:hAnsiTheme="minorHAnsi" w:cstheme="minorBidi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425"/>
      </w:pPr>
      <w:rPr>
        <w:rFonts w:hint="default"/>
        <w:lang w:val="ru-RU" w:eastAsia="en-US" w:bidi="ar-SA"/>
      </w:rPr>
    </w:lvl>
  </w:abstractNum>
  <w:abstractNum w:abstractNumId="1">
    <w:nsid w:val="085E36BB"/>
    <w:multiLevelType w:val="multilevel"/>
    <w:tmpl w:val="C7F82A04"/>
    <w:lvl w:ilvl="0">
      <w:start w:val="1"/>
      <w:numFmt w:val="decimal"/>
      <w:lvlText w:val="%1."/>
      <w:lvlJc w:val="left"/>
      <w:pPr>
        <w:ind w:left="3460" w:hanging="240"/>
        <w:jc w:val="right"/>
      </w:pPr>
      <w:rPr>
        <w:rFonts w:asciiTheme="minorHAnsi" w:eastAsiaTheme="minorHAnsi" w:hAnsiTheme="minorHAnsi" w:cstheme="minorBidi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425"/>
      </w:pPr>
      <w:rPr>
        <w:rFonts w:hint="default"/>
        <w:lang w:val="ru-RU" w:eastAsia="en-US" w:bidi="ar-SA"/>
      </w:rPr>
    </w:lvl>
  </w:abstractNum>
  <w:abstractNum w:abstractNumId="2">
    <w:nsid w:val="1A74031D"/>
    <w:multiLevelType w:val="hybridMultilevel"/>
    <w:tmpl w:val="B4B4CC7A"/>
    <w:lvl w:ilvl="0" w:tplc="A19EAA48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D6ECA2">
      <w:numFmt w:val="bullet"/>
      <w:lvlText w:val="•"/>
      <w:lvlJc w:val="left"/>
      <w:pPr>
        <w:ind w:left="786" w:hanging="360"/>
      </w:pPr>
      <w:rPr>
        <w:lang w:val="ru-RU" w:eastAsia="en-US" w:bidi="ar-SA"/>
      </w:rPr>
    </w:lvl>
    <w:lvl w:ilvl="2" w:tplc="87009CD6">
      <w:numFmt w:val="bullet"/>
      <w:lvlText w:val="•"/>
      <w:lvlJc w:val="left"/>
      <w:pPr>
        <w:ind w:left="1113" w:hanging="360"/>
      </w:pPr>
      <w:rPr>
        <w:lang w:val="ru-RU" w:eastAsia="en-US" w:bidi="ar-SA"/>
      </w:rPr>
    </w:lvl>
    <w:lvl w:ilvl="3" w:tplc="35882514">
      <w:numFmt w:val="bullet"/>
      <w:lvlText w:val="•"/>
      <w:lvlJc w:val="left"/>
      <w:pPr>
        <w:ind w:left="1439" w:hanging="360"/>
      </w:pPr>
      <w:rPr>
        <w:lang w:val="ru-RU" w:eastAsia="en-US" w:bidi="ar-SA"/>
      </w:rPr>
    </w:lvl>
    <w:lvl w:ilvl="4" w:tplc="E752B196">
      <w:numFmt w:val="bullet"/>
      <w:lvlText w:val="•"/>
      <w:lvlJc w:val="left"/>
      <w:pPr>
        <w:ind w:left="1766" w:hanging="360"/>
      </w:pPr>
      <w:rPr>
        <w:lang w:val="ru-RU" w:eastAsia="en-US" w:bidi="ar-SA"/>
      </w:rPr>
    </w:lvl>
    <w:lvl w:ilvl="5" w:tplc="4832FB32">
      <w:numFmt w:val="bullet"/>
      <w:lvlText w:val="•"/>
      <w:lvlJc w:val="left"/>
      <w:pPr>
        <w:ind w:left="2092" w:hanging="360"/>
      </w:pPr>
      <w:rPr>
        <w:lang w:val="ru-RU" w:eastAsia="en-US" w:bidi="ar-SA"/>
      </w:rPr>
    </w:lvl>
    <w:lvl w:ilvl="6" w:tplc="7414BA62">
      <w:numFmt w:val="bullet"/>
      <w:lvlText w:val="•"/>
      <w:lvlJc w:val="left"/>
      <w:pPr>
        <w:ind w:left="2419" w:hanging="360"/>
      </w:pPr>
      <w:rPr>
        <w:lang w:val="ru-RU" w:eastAsia="en-US" w:bidi="ar-SA"/>
      </w:rPr>
    </w:lvl>
    <w:lvl w:ilvl="7" w:tplc="F4DC294A">
      <w:numFmt w:val="bullet"/>
      <w:lvlText w:val="•"/>
      <w:lvlJc w:val="left"/>
      <w:pPr>
        <w:ind w:left="2745" w:hanging="360"/>
      </w:pPr>
      <w:rPr>
        <w:lang w:val="ru-RU" w:eastAsia="en-US" w:bidi="ar-SA"/>
      </w:rPr>
    </w:lvl>
    <w:lvl w:ilvl="8" w:tplc="5E76441C">
      <w:numFmt w:val="bullet"/>
      <w:lvlText w:val="•"/>
      <w:lvlJc w:val="left"/>
      <w:pPr>
        <w:ind w:left="3072" w:hanging="360"/>
      </w:pPr>
      <w:rPr>
        <w:lang w:val="ru-RU" w:eastAsia="en-US" w:bidi="ar-SA"/>
      </w:rPr>
    </w:lvl>
  </w:abstractNum>
  <w:abstractNum w:abstractNumId="3">
    <w:nsid w:val="2FD002CE"/>
    <w:multiLevelType w:val="hybridMultilevel"/>
    <w:tmpl w:val="89842B3E"/>
    <w:lvl w:ilvl="0" w:tplc="DF4884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F78B2"/>
    <w:multiLevelType w:val="multilevel"/>
    <w:tmpl w:val="3F8417B2"/>
    <w:lvl w:ilvl="0">
      <w:start w:val="1"/>
      <w:numFmt w:val="decimal"/>
      <w:lvlText w:val="%1."/>
      <w:lvlJc w:val="left"/>
      <w:pPr>
        <w:ind w:left="950" w:hanging="240"/>
        <w:jc w:val="right"/>
      </w:pPr>
      <w:rPr>
        <w:rFonts w:ascii="Times New Roman" w:eastAsiaTheme="minorHAnsi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425"/>
      </w:pPr>
      <w:rPr>
        <w:rFonts w:hint="default"/>
        <w:lang w:val="ru-RU" w:eastAsia="en-US" w:bidi="ar-SA"/>
      </w:rPr>
    </w:lvl>
  </w:abstractNum>
  <w:abstractNum w:abstractNumId="5">
    <w:nsid w:val="4F081D51"/>
    <w:multiLevelType w:val="hybridMultilevel"/>
    <w:tmpl w:val="E6886BD4"/>
    <w:lvl w:ilvl="0" w:tplc="39E43E30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C42634">
      <w:numFmt w:val="bullet"/>
      <w:lvlText w:val="•"/>
      <w:lvlJc w:val="left"/>
      <w:pPr>
        <w:ind w:left="866" w:hanging="360"/>
      </w:pPr>
      <w:rPr>
        <w:lang w:val="ru-RU" w:eastAsia="en-US" w:bidi="ar-SA"/>
      </w:rPr>
    </w:lvl>
    <w:lvl w:ilvl="2" w:tplc="0688F0D0">
      <w:numFmt w:val="bullet"/>
      <w:lvlText w:val="•"/>
      <w:lvlJc w:val="left"/>
      <w:pPr>
        <w:ind w:left="1273" w:hanging="360"/>
      </w:pPr>
      <w:rPr>
        <w:lang w:val="ru-RU" w:eastAsia="en-US" w:bidi="ar-SA"/>
      </w:rPr>
    </w:lvl>
    <w:lvl w:ilvl="3" w:tplc="F47601AA">
      <w:numFmt w:val="bullet"/>
      <w:lvlText w:val="•"/>
      <w:lvlJc w:val="left"/>
      <w:pPr>
        <w:ind w:left="1680" w:hanging="360"/>
      </w:pPr>
      <w:rPr>
        <w:lang w:val="ru-RU" w:eastAsia="en-US" w:bidi="ar-SA"/>
      </w:rPr>
    </w:lvl>
    <w:lvl w:ilvl="4" w:tplc="371ED730">
      <w:numFmt w:val="bullet"/>
      <w:lvlText w:val="•"/>
      <w:lvlJc w:val="left"/>
      <w:pPr>
        <w:ind w:left="2087" w:hanging="360"/>
      </w:pPr>
      <w:rPr>
        <w:lang w:val="ru-RU" w:eastAsia="en-US" w:bidi="ar-SA"/>
      </w:rPr>
    </w:lvl>
    <w:lvl w:ilvl="5" w:tplc="D4D205F4">
      <w:numFmt w:val="bullet"/>
      <w:lvlText w:val="•"/>
      <w:lvlJc w:val="left"/>
      <w:pPr>
        <w:ind w:left="2494" w:hanging="360"/>
      </w:pPr>
      <w:rPr>
        <w:lang w:val="ru-RU" w:eastAsia="en-US" w:bidi="ar-SA"/>
      </w:rPr>
    </w:lvl>
    <w:lvl w:ilvl="6" w:tplc="D9F8787A">
      <w:numFmt w:val="bullet"/>
      <w:lvlText w:val="•"/>
      <w:lvlJc w:val="left"/>
      <w:pPr>
        <w:ind w:left="2901" w:hanging="360"/>
      </w:pPr>
      <w:rPr>
        <w:lang w:val="ru-RU" w:eastAsia="en-US" w:bidi="ar-SA"/>
      </w:rPr>
    </w:lvl>
    <w:lvl w:ilvl="7" w:tplc="86944458">
      <w:numFmt w:val="bullet"/>
      <w:lvlText w:val="•"/>
      <w:lvlJc w:val="left"/>
      <w:pPr>
        <w:ind w:left="3308" w:hanging="360"/>
      </w:pPr>
      <w:rPr>
        <w:lang w:val="ru-RU" w:eastAsia="en-US" w:bidi="ar-SA"/>
      </w:rPr>
    </w:lvl>
    <w:lvl w:ilvl="8" w:tplc="6D9432D6">
      <w:numFmt w:val="bullet"/>
      <w:lvlText w:val="•"/>
      <w:lvlJc w:val="left"/>
      <w:pPr>
        <w:ind w:left="3715" w:hanging="360"/>
      </w:pPr>
      <w:rPr>
        <w:lang w:val="ru-RU" w:eastAsia="en-US" w:bidi="ar-SA"/>
      </w:rPr>
    </w:lvl>
  </w:abstractNum>
  <w:abstractNum w:abstractNumId="6">
    <w:nsid w:val="5EB21865"/>
    <w:multiLevelType w:val="hybridMultilevel"/>
    <w:tmpl w:val="2A3A7DAE"/>
    <w:lvl w:ilvl="0" w:tplc="D828232C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56FCDC">
      <w:numFmt w:val="bullet"/>
      <w:lvlText w:val="•"/>
      <w:lvlJc w:val="left"/>
      <w:pPr>
        <w:ind w:left="866" w:hanging="360"/>
      </w:pPr>
      <w:rPr>
        <w:lang w:val="ru-RU" w:eastAsia="en-US" w:bidi="ar-SA"/>
      </w:rPr>
    </w:lvl>
    <w:lvl w:ilvl="2" w:tplc="4686050A">
      <w:numFmt w:val="bullet"/>
      <w:lvlText w:val="•"/>
      <w:lvlJc w:val="left"/>
      <w:pPr>
        <w:ind w:left="1273" w:hanging="360"/>
      </w:pPr>
      <w:rPr>
        <w:lang w:val="ru-RU" w:eastAsia="en-US" w:bidi="ar-SA"/>
      </w:rPr>
    </w:lvl>
    <w:lvl w:ilvl="3" w:tplc="C7C69CFC">
      <w:numFmt w:val="bullet"/>
      <w:lvlText w:val="•"/>
      <w:lvlJc w:val="left"/>
      <w:pPr>
        <w:ind w:left="1680" w:hanging="360"/>
      </w:pPr>
      <w:rPr>
        <w:lang w:val="ru-RU" w:eastAsia="en-US" w:bidi="ar-SA"/>
      </w:rPr>
    </w:lvl>
    <w:lvl w:ilvl="4" w:tplc="1D328A04">
      <w:numFmt w:val="bullet"/>
      <w:lvlText w:val="•"/>
      <w:lvlJc w:val="left"/>
      <w:pPr>
        <w:ind w:left="2087" w:hanging="360"/>
      </w:pPr>
      <w:rPr>
        <w:lang w:val="ru-RU" w:eastAsia="en-US" w:bidi="ar-SA"/>
      </w:rPr>
    </w:lvl>
    <w:lvl w:ilvl="5" w:tplc="613E2126">
      <w:numFmt w:val="bullet"/>
      <w:lvlText w:val="•"/>
      <w:lvlJc w:val="left"/>
      <w:pPr>
        <w:ind w:left="2494" w:hanging="360"/>
      </w:pPr>
      <w:rPr>
        <w:lang w:val="ru-RU" w:eastAsia="en-US" w:bidi="ar-SA"/>
      </w:rPr>
    </w:lvl>
    <w:lvl w:ilvl="6" w:tplc="35124E7A">
      <w:numFmt w:val="bullet"/>
      <w:lvlText w:val="•"/>
      <w:lvlJc w:val="left"/>
      <w:pPr>
        <w:ind w:left="2901" w:hanging="360"/>
      </w:pPr>
      <w:rPr>
        <w:lang w:val="ru-RU" w:eastAsia="en-US" w:bidi="ar-SA"/>
      </w:rPr>
    </w:lvl>
    <w:lvl w:ilvl="7" w:tplc="022A5958">
      <w:numFmt w:val="bullet"/>
      <w:lvlText w:val="•"/>
      <w:lvlJc w:val="left"/>
      <w:pPr>
        <w:ind w:left="3308" w:hanging="360"/>
      </w:pPr>
      <w:rPr>
        <w:lang w:val="ru-RU" w:eastAsia="en-US" w:bidi="ar-SA"/>
      </w:rPr>
    </w:lvl>
    <w:lvl w:ilvl="8" w:tplc="19DEC828">
      <w:numFmt w:val="bullet"/>
      <w:lvlText w:val="•"/>
      <w:lvlJc w:val="left"/>
      <w:pPr>
        <w:ind w:left="3715" w:hanging="360"/>
      </w:pPr>
      <w:rPr>
        <w:lang w:val="ru-RU" w:eastAsia="en-US" w:bidi="ar-SA"/>
      </w:rPr>
    </w:lvl>
  </w:abstractNum>
  <w:abstractNum w:abstractNumId="7">
    <w:nsid w:val="6BE6128E"/>
    <w:multiLevelType w:val="hybridMultilevel"/>
    <w:tmpl w:val="20EC6BE6"/>
    <w:lvl w:ilvl="0" w:tplc="DF4884A4">
      <w:numFmt w:val="bullet"/>
      <w:lvlText w:val="-"/>
      <w:lvlJc w:val="left"/>
      <w:pPr>
        <w:ind w:left="150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">
    <w:nsid w:val="77025D70"/>
    <w:multiLevelType w:val="hybridMultilevel"/>
    <w:tmpl w:val="B1767DB8"/>
    <w:lvl w:ilvl="0" w:tplc="91CCDB5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28C8F4">
      <w:start w:val="4"/>
      <w:numFmt w:val="decimal"/>
      <w:lvlText w:val="%2."/>
      <w:lvlJc w:val="left"/>
      <w:pPr>
        <w:ind w:left="78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DF4884A4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000628BA">
      <w:numFmt w:val="bullet"/>
      <w:lvlText w:val="•"/>
      <w:lvlJc w:val="left"/>
      <w:pPr>
        <w:ind w:left="2785" w:hanging="202"/>
      </w:pPr>
      <w:rPr>
        <w:rFonts w:hint="default"/>
        <w:lang w:val="ru-RU" w:eastAsia="en-US" w:bidi="ar-SA"/>
      </w:rPr>
    </w:lvl>
    <w:lvl w:ilvl="4" w:tplc="E50E0FC2">
      <w:numFmt w:val="bullet"/>
      <w:lvlText w:val="•"/>
      <w:lvlJc w:val="left"/>
      <w:pPr>
        <w:ind w:left="3788" w:hanging="202"/>
      </w:pPr>
      <w:rPr>
        <w:rFonts w:hint="default"/>
        <w:lang w:val="ru-RU" w:eastAsia="en-US" w:bidi="ar-SA"/>
      </w:rPr>
    </w:lvl>
    <w:lvl w:ilvl="5" w:tplc="E34EDD40">
      <w:numFmt w:val="bullet"/>
      <w:lvlText w:val="•"/>
      <w:lvlJc w:val="left"/>
      <w:pPr>
        <w:ind w:left="4791" w:hanging="202"/>
      </w:pPr>
      <w:rPr>
        <w:rFonts w:hint="default"/>
        <w:lang w:val="ru-RU" w:eastAsia="en-US" w:bidi="ar-SA"/>
      </w:rPr>
    </w:lvl>
    <w:lvl w:ilvl="6" w:tplc="7A300314">
      <w:numFmt w:val="bullet"/>
      <w:lvlText w:val="•"/>
      <w:lvlJc w:val="left"/>
      <w:pPr>
        <w:ind w:left="5794" w:hanging="202"/>
      </w:pPr>
      <w:rPr>
        <w:rFonts w:hint="default"/>
        <w:lang w:val="ru-RU" w:eastAsia="en-US" w:bidi="ar-SA"/>
      </w:rPr>
    </w:lvl>
    <w:lvl w:ilvl="7" w:tplc="7004A736">
      <w:numFmt w:val="bullet"/>
      <w:lvlText w:val="•"/>
      <w:lvlJc w:val="left"/>
      <w:pPr>
        <w:ind w:left="6797" w:hanging="202"/>
      </w:pPr>
      <w:rPr>
        <w:rFonts w:hint="default"/>
        <w:lang w:val="ru-RU" w:eastAsia="en-US" w:bidi="ar-SA"/>
      </w:rPr>
    </w:lvl>
    <w:lvl w:ilvl="8" w:tplc="4F560A3E">
      <w:numFmt w:val="bullet"/>
      <w:lvlText w:val="•"/>
      <w:lvlJc w:val="left"/>
      <w:pPr>
        <w:ind w:left="7800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4D"/>
    <w:rsid w:val="000A49EF"/>
    <w:rsid w:val="00145B4D"/>
    <w:rsid w:val="00292056"/>
    <w:rsid w:val="005008D8"/>
    <w:rsid w:val="0060705C"/>
    <w:rsid w:val="007377C6"/>
    <w:rsid w:val="008B1EEE"/>
    <w:rsid w:val="00903756"/>
    <w:rsid w:val="00AC3ED5"/>
    <w:rsid w:val="00CF155B"/>
    <w:rsid w:val="00E62E1C"/>
    <w:rsid w:val="00F9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756"/>
  </w:style>
  <w:style w:type="paragraph" w:styleId="a5">
    <w:name w:val="footer"/>
    <w:basedOn w:val="a"/>
    <w:link w:val="a6"/>
    <w:uiPriority w:val="99"/>
    <w:unhideWhenUsed/>
    <w:rsid w:val="009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756"/>
  </w:style>
  <w:style w:type="table" w:customStyle="1" w:styleId="TableNormal">
    <w:name w:val="Table Normal"/>
    <w:uiPriority w:val="2"/>
    <w:semiHidden/>
    <w:unhideWhenUsed/>
    <w:qFormat/>
    <w:rsid w:val="009037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903756"/>
    <w:pPr>
      <w:ind w:left="720"/>
      <w:contextualSpacing/>
    </w:pPr>
  </w:style>
  <w:style w:type="table" w:styleId="a8">
    <w:name w:val="Table Grid"/>
    <w:basedOn w:val="a1"/>
    <w:uiPriority w:val="59"/>
    <w:rsid w:val="0090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037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2">
    <w:name w:val="Table Normal2"/>
    <w:uiPriority w:val="2"/>
    <w:semiHidden/>
    <w:qFormat/>
    <w:rsid w:val="009037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9037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903756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39"/>
    <w:rsid w:val="000A49E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A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4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756"/>
  </w:style>
  <w:style w:type="paragraph" w:styleId="a5">
    <w:name w:val="footer"/>
    <w:basedOn w:val="a"/>
    <w:link w:val="a6"/>
    <w:uiPriority w:val="99"/>
    <w:unhideWhenUsed/>
    <w:rsid w:val="00903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756"/>
  </w:style>
  <w:style w:type="table" w:customStyle="1" w:styleId="TableNormal">
    <w:name w:val="Table Normal"/>
    <w:uiPriority w:val="2"/>
    <w:semiHidden/>
    <w:unhideWhenUsed/>
    <w:qFormat/>
    <w:rsid w:val="009037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903756"/>
    <w:pPr>
      <w:ind w:left="720"/>
      <w:contextualSpacing/>
    </w:pPr>
  </w:style>
  <w:style w:type="table" w:styleId="a8">
    <w:name w:val="Table Grid"/>
    <w:basedOn w:val="a1"/>
    <w:uiPriority w:val="59"/>
    <w:rsid w:val="0090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037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2">
    <w:name w:val="Table Normal2"/>
    <w:uiPriority w:val="2"/>
    <w:semiHidden/>
    <w:qFormat/>
    <w:rsid w:val="009037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9037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903756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39"/>
    <w:rsid w:val="000A49E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A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4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5</cp:revision>
  <cp:lastPrinted>2023-09-21T22:37:00Z</cp:lastPrinted>
  <dcterms:created xsi:type="dcterms:W3CDTF">2023-09-13T21:27:00Z</dcterms:created>
  <dcterms:modified xsi:type="dcterms:W3CDTF">2025-03-19T20:47:00Z</dcterms:modified>
</cp:coreProperties>
</file>